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1BB34" w14:textId="3285574E" w:rsidR="00512A8C" w:rsidRPr="004A16B0" w:rsidRDefault="00512A8C" w:rsidP="00327D3C">
      <w:pPr>
        <w:spacing w:after="0" w:line="276" w:lineRule="auto"/>
        <w:ind w:firstLine="360"/>
        <w:jc w:val="both"/>
        <w:rPr>
          <w:b/>
          <w:bCs/>
        </w:rPr>
      </w:pPr>
      <w:r w:rsidRPr="004A16B0">
        <w:rPr>
          <w:b/>
          <w:bCs/>
        </w:rPr>
        <w:t>Felieton z historii Ozimka. Materiał pomocniczy do Quizu na Święcie Mostu i Żeliwa 2024</w:t>
      </w:r>
    </w:p>
    <w:p w14:paraId="5FDED658" w14:textId="77777777" w:rsidR="00512A8C" w:rsidRDefault="00512A8C" w:rsidP="00327D3C">
      <w:pPr>
        <w:spacing w:after="0" w:line="276" w:lineRule="auto"/>
        <w:jc w:val="both"/>
      </w:pPr>
    </w:p>
    <w:p w14:paraId="2A1C1932" w14:textId="106CFB1C" w:rsidR="00512A8C" w:rsidRPr="00327D3C" w:rsidRDefault="00512A8C" w:rsidP="00327D3C">
      <w:pPr>
        <w:spacing w:after="0" w:line="276" w:lineRule="auto"/>
        <w:ind w:firstLine="360"/>
        <w:jc w:val="both"/>
      </w:pPr>
      <w:r w:rsidRPr="004A16B0">
        <w:t xml:space="preserve">Rzeka Mała Panew, nad którą położony jest Ozimek oraz złoża rudy darniowej w jej dorzeczu , były najważniejszym powodem budowy huty i założenia naszego dzisiejszego miasta. Rzeka ma </w:t>
      </w:r>
      <w:r w:rsidRPr="004A16B0">
        <w:rPr>
          <w:rFonts w:cstheme="minorHAnsi"/>
          <w:sz w:val="24"/>
          <w:szCs w:val="24"/>
        </w:rPr>
        <w:t xml:space="preserve">długość 132 km. Jej źródła położone są w okolicach Cynkowa i Rzeniszowa k. Koziegłów i Woźnik </w:t>
      </w:r>
      <w:r w:rsidR="00327D3C">
        <w:rPr>
          <w:rFonts w:cstheme="minorHAnsi"/>
          <w:sz w:val="24"/>
          <w:szCs w:val="24"/>
        </w:rPr>
        <w:t xml:space="preserve">                        </w:t>
      </w:r>
      <w:r w:rsidRPr="004A16B0">
        <w:rPr>
          <w:rFonts w:cstheme="minorHAnsi"/>
          <w:sz w:val="24"/>
          <w:szCs w:val="24"/>
        </w:rPr>
        <w:t>w województwie Śląskim</w:t>
      </w:r>
      <w:r w:rsidR="00F320E2" w:rsidRPr="004A16B0">
        <w:rPr>
          <w:rFonts w:cstheme="minorHAnsi"/>
          <w:sz w:val="24"/>
          <w:szCs w:val="24"/>
        </w:rPr>
        <w:t>.</w:t>
      </w:r>
      <w:r w:rsidR="00620AAB" w:rsidRPr="004A16B0">
        <w:rPr>
          <w:rFonts w:cstheme="minorHAnsi"/>
          <w:sz w:val="24"/>
          <w:szCs w:val="24"/>
        </w:rPr>
        <w:t xml:space="preserve"> Uchodzi do Odry w okolicach Opola, </w:t>
      </w:r>
      <w:proofErr w:type="spellStart"/>
      <w:r w:rsidR="00620AAB" w:rsidRPr="004A16B0">
        <w:rPr>
          <w:rFonts w:cstheme="minorHAnsi"/>
          <w:sz w:val="24"/>
          <w:szCs w:val="24"/>
        </w:rPr>
        <w:t>Czarnowąs</w:t>
      </w:r>
      <w:proofErr w:type="spellEnd"/>
      <w:r w:rsidR="00620AAB" w:rsidRPr="004A16B0">
        <w:rPr>
          <w:rFonts w:cstheme="minorHAnsi"/>
          <w:sz w:val="24"/>
          <w:szCs w:val="24"/>
        </w:rPr>
        <w:t>, Borek, Wróblina.</w:t>
      </w:r>
      <w:r w:rsidR="00620AAB" w:rsidRPr="004A16B0">
        <w:rPr>
          <w:rStyle w:val="Odwoanieprzypisudolnego"/>
          <w:rFonts w:cstheme="minorHAnsi"/>
          <w:sz w:val="24"/>
          <w:szCs w:val="24"/>
        </w:rPr>
        <w:footnoteReference w:id="1"/>
      </w:r>
      <w:r w:rsidR="00327D3C">
        <w:t xml:space="preserve"> </w:t>
      </w:r>
      <w:r w:rsidR="00620AAB" w:rsidRPr="004A16B0">
        <w:rPr>
          <w:rFonts w:cstheme="minorHAnsi"/>
          <w:sz w:val="24"/>
          <w:szCs w:val="24"/>
        </w:rPr>
        <w:t>T</w:t>
      </w:r>
      <w:r w:rsidRPr="004A16B0">
        <w:rPr>
          <w:rFonts w:cstheme="minorHAnsi"/>
          <w:sz w:val="24"/>
          <w:szCs w:val="24"/>
        </w:rPr>
        <w:t>ereny dzisiejszej doliny Małej</w:t>
      </w:r>
      <w:r w:rsidRPr="004A16B0">
        <w:rPr>
          <w:sz w:val="24"/>
          <w:szCs w:val="24"/>
        </w:rPr>
        <w:t xml:space="preserve"> Panwi</w:t>
      </w:r>
      <w:r w:rsidR="00620AAB" w:rsidRPr="004A16B0">
        <w:rPr>
          <w:sz w:val="24"/>
          <w:szCs w:val="24"/>
        </w:rPr>
        <w:t xml:space="preserve"> od ok V w. </w:t>
      </w:r>
      <w:proofErr w:type="spellStart"/>
      <w:r w:rsidR="00620AAB" w:rsidRPr="004A16B0">
        <w:rPr>
          <w:sz w:val="24"/>
          <w:szCs w:val="24"/>
        </w:rPr>
        <w:t>pne</w:t>
      </w:r>
      <w:proofErr w:type="spellEnd"/>
      <w:r w:rsidR="00620AAB" w:rsidRPr="004A16B0">
        <w:rPr>
          <w:sz w:val="24"/>
          <w:szCs w:val="24"/>
        </w:rPr>
        <w:t xml:space="preserve">. do ok. III w. </w:t>
      </w:r>
      <w:proofErr w:type="spellStart"/>
      <w:r w:rsidR="00620AAB" w:rsidRPr="004A16B0">
        <w:rPr>
          <w:sz w:val="24"/>
          <w:szCs w:val="24"/>
        </w:rPr>
        <w:t>ne</w:t>
      </w:r>
      <w:proofErr w:type="spellEnd"/>
      <w:r w:rsidR="00620AAB" w:rsidRPr="004A16B0">
        <w:rPr>
          <w:sz w:val="24"/>
          <w:szCs w:val="24"/>
        </w:rPr>
        <w:t>.  zamieszkiwały plemiona Celtów (</w:t>
      </w:r>
      <w:proofErr w:type="spellStart"/>
      <w:r w:rsidR="00620AAB" w:rsidRPr="004A16B0">
        <w:rPr>
          <w:sz w:val="24"/>
          <w:szCs w:val="24"/>
        </w:rPr>
        <w:t>Lugiowie</w:t>
      </w:r>
      <w:proofErr w:type="spellEnd"/>
      <w:r w:rsidR="00620AAB" w:rsidRPr="004A16B0">
        <w:rPr>
          <w:sz w:val="24"/>
          <w:szCs w:val="24"/>
        </w:rPr>
        <w:t>)</w:t>
      </w:r>
      <w:r w:rsidRPr="004A16B0">
        <w:rPr>
          <w:sz w:val="24"/>
          <w:szCs w:val="24"/>
        </w:rPr>
        <w:t>, któr</w:t>
      </w:r>
      <w:r w:rsidR="00620AAB" w:rsidRPr="004A16B0">
        <w:rPr>
          <w:sz w:val="24"/>
          <w:szCs w:val="24"/>
        </w:rPr>
        <w:t>ych</w:t>
      </w:r>
      <w:r w:rsidRPr="004A16B0">
        <w:rPr>
          <w:sz w:val="24"/>
          <w:szCs w:val="24"/>
        </w:rPr>
        <w:t xml:space="preserve"> członkowie potrafili uzyskiwać żelazo z rudy darniowej przy pomocy glinianych pieców, nazywanych dymarkami</w:t>
      </w:r>
      <w:r w:rsidR="00620AAB" w:rsidRPr="004A16B0">
        <w:rPr>
          <w:sz w:val="24"/>
          <w:szCs w:val="24"/>
        </w:rPr>
        <w:t>.</w:t>
      </w:r>
      <w:r w:rsidR="00620AAB" w:rsidRPr="004A16B0">
        <w:rPr>
          <w:rStyle w:val="Odwoanieprzypisudolnego"/>
          <w:sz w:val="24"/>
          <w:szCs w:val="24"/>
        </w:rPr>
        <w:footnoteReference w:id="2"/>
      </w:r>
      <w:r w:rsidR="002033C1" w:rsidRPr="004A16B0">
        <w:rPr>
          <w:sz w:val="24"/>
          <w:szCs w:val="24"/>
        </w:rPr>
        <w:t xml:space="preserve"> Właśnie obecność rudy darniowej, lasów służących do produkcji węgla drzewnego i siła wody przepływającej rzek zdecydowały </w:t>
      </w:r>
      <w:r w:rsidR="00327D3C">
        <w:rPr>
          <w:sz w:val="24"/>
          <w:szCs w:val="24"/>
        </w:rPr>
        <w:t xml:space="preserve">                   </w:t>
      </w:r>
      <w:r w:rsidR="002033C1" w:rsidRPr="004A16B0">
        <w:rPr>
          <w:sz w:val="24"/>
          <w:szCs w:val="24"/>
        </w:rPr>
        <w:t xml:space="preserve">o rozwoju hutnictwa w dolinie Małej Panwi, a wiele lat później naszej Huty </w:t>
      </w:r>
      <w:proofErr w:type="spellStart"/>
      <w:r w:rsidR="002033C1" w:rsidRPr="004A16B0">
        <w:rPr>
          <w:sz w:val="24"/>
          <w:szCs w:val="24"/>
        </w:rPr>
        <w:t>Małapanew</w:t>
      </w:r>
      <w:proofErr w:type="spellEnd"/>
      <w:r w:rsidR="002033C1" w:rsidRPr="004A16B0">
        <w:rPr>
          <w:sz w:val="24"/>
          <w:szCs w:val="24"/>
        </w:rPr>
        <w:t>.</w:t>
      </w:r>
    </w:p>
    <w:p w14:paraId="2599E0F1" w14:textId="12F31037" w:rsidR="00512A8C" w:rsidRPr="004A16B0" w:rsidRDefault="002033C1" w:rsidP="00327D3C">
      <w:pPr>
        <w:spacing w:after="0" w:line="276" w:lineRule="auto"/>
        <w:jc w:val="both"/>
        <w:rPr>
          <w:sz w:val="24"/>
          <w:szCs w:val="24"/>
        </w:rPr>
      </w:pPr>
      <w:r w:rsidRPr="004A16B0">
        <w:rPr>
          <w:sz w:val="24"/>
          <w:szCs w:val="24"/>
        </w:rPr>
        <w:tab/>
        <w:t xml:space="preserve">Kiedy plemiona celtyckie powędrowały dalej na zachód, a na nasze tereny przybyły ze wschodu plemiona słowiańskie, umiejętność produkcji żelaza nie zanikła, choć produkowano je na zdecydowanie mniejszą skalę. Stopniowo przede wszystkim nad rzekami, powstawały rolnicze miejscowości. Na terenie naszej dzisiejszej gminy najstarsze: Krasiejów (1292) </w:t>
      </w:r>
      <w:r w:rsidR="00327D3C">
        <w:rPr>
          <w:sz w:val="24"/>
          <w:szCs w:val="24"/>
        </w:rPr>
        <w:t xml:space="preserve">                    </w:t>
      </w:r>
      <w:r w:rsidRPr="004A16B0">
        <w:rPr>
          <w:sz w:val="24"/>
          <w:szCs w:val="24"/>
        </w:rPr>
        <w:t>i Szczedrzyk (12</w:t>
      </w:r>
      <w:r w:rsidR="003F5D64">
        <w:rPr>
          <w:sz w:val="24"/>
          <w:szCs w:val="24"/>
        </w:rPr>
        <w:t>9</w:t>
      </w:r>
      <w:r w:rsidRPr="004A16B0">
        <w:rPr>
          <w:sz w:val="24"/>
          <w:szCs w:val="24"/>
        </w:rPr>
        <w:t>7 i 1300), a potem także Biestrzynnik, Schodnia, Solarnia…</w:t>
      </w:r>
      <w:r w:rsidRPr="004A16B0">
        <w:rPr>
          <w:rStyle w:val="Odwoanieprzypisudolnego"/>
          <w:sz w:val="24"/>
          <w:szCs w:val="24"/>
        </w:rPr>
        <w:footnoteReference w:id="3"/>
      </w:r>
      <w:r w:rsidRPr="004A16B0">
        <w:rPr>
          <w:sz w:val="24"/>
          <w:szCs w:val="24"/>
        </w:rPr>
        <w:t xml:space="preserve"> W średniowieczu ważne szlaki handlowe:  Szlak solny</w:t>
      </w:r>
      <w:r w:rsidR="005977D2" w:rsidRPr="004A16B0">
        <w:rPr>
          <w:sz w:val="24"/>
          <w:szCs w:val="24"/>
        </w:rPr>
        <w:t xml:space="preserve"> -</w:t>
      </w:r>
      <w:r w:rsidRPr="004A16B0">
        <w:rPr>
          <w:sz w:val="24"/>
          <w:szCs w:val="24"/>
        </w:rPr>
        <w:t xml:space="preserve"> Solarka, Via </w:t>
      </w:r>
      <w:proofErr w:type="spellStart"/>
      <w:r w:rsidRPr="004A16B0">
        <w:rPr>
          <w:sz w:val="24"/>
          <w:szCs w:val="24"/>
        </w:rPr>
        <w:t>Regia</w:t>
      </w:r>
      <w:proofErr w:type="spellEnd"/>
      <w:r w:rsidR="005977D2" w:rsidRPr="004A16B0">
        <w:rPr>
          <w:sz w:val="24"/>
          <w:szCs w:val="24"/>
        </w:rPr>
        <w:t xml:space="preserve"> -</w:t>
      </w:r>
      <w:r w:rsidRPr="004A16B0">
        <w:rPr>
          <w:sz w:val="24"/>
          <w:szCs w:val="24"/>
        </w:rPr>
        <w:t xml:space="preserve"> Droga Królewska</w:t>
      </w:r>
      <w:r w:rsidR="005977D2" w:rsidRPr="004A16B0">
        <w:rPr>
          <w:sz w:val="24"/>
          <w:szCs w:val="24"/>
        </w:rPr>
        <w:t xml:space="preserve"> i odnoga Szlaku Bursztynowego</w:t>
      </w:r>
      <w:r w:rsidRPr="004A16B0">
        <w:rPr>
          <w:sz w:val="24"/>
          <w:szCs w:val="24"/>
        </w:rPr>
        <w:t>, biegnąc</w:t>
      </w:r>
      <w:r w:rsidR="005977D2" w:rsidRPr="004A16B0">
        <w:rPr>
          <w:sz w:val="24"/>
          <w:szCs w:val="24"/>
        </w:rPr>
        <w:t>e</w:t>
      </w:r>
      <w:r w:rsidRPr="004A16B0">
        <w:rPr>
          <w:sz w:val="24"/>
          <w:szCs w:val="24"/>
        </w:rPr>
        <w:t xml:space="preserve"> przez teren naszej </w:t>
      </w:r>
      <w:r w:rsidR="005977D2" w:rsidRPr="004A16B0">
        <w:rPr>
          <w:sz w:val="24"/>
          <w:szCs w:val="24"/>
        </w:rPr>
        <w:t xml:space="preserve">dzisiejszej </w:t>
      </w:r>
      <w:r w:rsidRPr="004A16B0">
        <w:rPr>
          <w:sz w:val="24"/>
          <w:szCs w:val="24"/>
        </w:rPr>
        <w:t>gminy</w:t>
      </w:r>
      <w:r w:rsidR="004A16B0">
        <w:rPr>
          <w:sz w:val="24"/>
          <w:szCs w:val="24"/>
        </w:rPr>
        <w:t xml:space="preserve"> </w:t>
      </w:r>
      <w:r w:rsidR="005977D2" w:rsidRPr="004A16B0">
        <w:rPr>
          <w:sz w:val="24"/>
          <w:szCs w:val="24"/>
        </w:rPr>
        <w:t>z pewnością wpływały na rozwój handlu i dobrobyt miejscowych osad.</w:t>
      </w:r>
      <w:r w:rsidR="005977D2" w:rsidRPr="004A16B0">
        <w:rPr>
          <w:rStyle w:val="Odwoanieprzypisudolnego"/>
          <w:sz w:val="24"/>
          <w:szCs w:val="24"/>
        </w:rPr>
        <w:footnoteReference w:id="4"/>
      </w:r>
      <w:r w:rsidR="005977D2" w:rsidRPr="004A16B0">
        <w:rPr>
          <w:sz w:val="24"/>
          <w:szCs w:val="24"/>
        </w:rPr>
        <w:t xml:space="preserve"> W późnym średniowieczu odradzające się  hutnictwo opisał Walenty </w:t>
      </w:r>
      <w:proofErr w:type="spellStart"/>
      <w:r w:rsidR="005977D2" w:rsidRPr="004A16B0">
        <w:rPr>
          <w:sz w:val="24"/>
          <w:szCs w:val="24"/>
        </w:rPr>
        <w:t>Rozdzieński</w:t>
      </w:r>
      <w:proofErr w:type="spellEnd"/>
      <w:r w:rsidR="005977D2" w:rsidRPr="004A16B0">
        <w:rPr>
          <w:sz w:val="24"/>
          <w:szCs w:val="24"/>
        </w:rPr>
        <w:t xml:space="preserve">, </w:t>
      </w:r>
      <w:r w:rsidR="00512A8C" w:rsidRPr="004A16B0">
        <w:rPr>
          <w:sz w:val="24"/>
          <w:szCs w:val="24"/>
        </w:rPr>
        <w:t>hutnik i poeta, który w swoim dziele „</w:t>
      </w:r>
      <w:proofErr w:type="spellStart"/>
      <w:r w:rsidR="00512A8C" w:rsidRPr="004A16B0">
        <w:rPr>
          <w:sz w:val="24"/>
          <w:szCs w:val="24"/>
        </w:rPr>
        <w:t>Officina</w:t>
      </w:r>
      <w:proofErr w:type="spellEnd"/>
      <w:r w:rsidR="00512A8C" w:rsidRPr="004A16B0">
        <w:rPr>
          <w:sz w:val="24"/>
          <w:szCs w:val="24"/>
        </w:rPr>
        <w:t xml:space="preserve"> </w:t>
      </w:r>
      <w:proofErr w:type="spellStart"/>
      <w:r w:rsidR="00512A8C" w:rsidRPr="004A16B0">
        <w:rPr>
          <w:sz w:val="24"/>
          <w:szCs w:val="24"/>
        </w:rPr>
        <w:t>Ferraria</w:t>
      </w:r>
      <w:proofErr w:type="spellEnd"/>
      <w:r w:rsidR="00512A8C" w:rsidRPr="004A16B0">
        <w:rPr>
          <w:sz w:val="24"/>
          <w:szCs w:val="24"/>
        </w:rPr>
        <w:t>”, wydanym w 1612 roku sławił hutnictwo nad Małą Panwią</w:t>
      </w:r>
      <w:r w:rsidR="005977D2" w:rsidRPr="004A16B0">
        <w:rPr>
          <w:sz w:val="24"/>
          <w:szCs w:val="24"/>
        </w:rPr>
        <w:t>.</w:t>
      </w:r>
      <w:r w:rsidR="005977D2" w:rsidRPr="004A16B0">
        <w:rPr>
          <w:rStyle w:val="Odwoanieprzypisudolnego"/>
          <w:sz w:val="24"/>
          <w:szCs w:val="24"/>
        </w:rPr>
        <w:footnoteReference w:id="5"/>
      </w:r>
    </w:p>
    <w:p w14:paraId="5652C7BB" w14:textId="259A6A51" w:rsidR="004607CE" w:rsidRPr="004A16B0" w:rsidRDefault="005977D2" w:rsidP="00327D3C">
      <w:pPr>
        <w:ind w:firstLine="360"/>
        <w:jc w:val="both"/>
        <w:rPr>
          <w:sz w:val="24"/>
          <w:szCs w:val="24"/>
        </w:rPr>
      </w:pPr>
      <w:r w:rsidRPr="004A16B0">
        <w:rPr>
          <w:sz w:val="24"/>
          <w:szCs w:val="24"/>
        </w:rPr>
        <w:t xml:space="preserve">W </w:t>
      </w:r>
      <w:r w:rsidR="00512A8C" w:rsidRPr="004A16B0">
        <w:rPr>
          <w:sz w:val="24"/>
          <w:szCs w:val="24"/>
        </w:rPr>
        <w:t xml:space="preserve">połowie XVIII wieku, </w:t>
      </w:r>
      <w:r w:rsidRPr="004A16B0">
        <w:rPr>
          <w:sz w:val="24"/>
          <w:szCs w:val="24"/>
        </w:rPr>
        <w:t xml:space="preserve">a dokładnie w roku 1741, </w:t>
      </w:r>
      <w:r w:rsidR="00512A8C" w:rsidRPr="004A16B0">
        <w:rPr>
          <w:sz w:val="24"/>
          <w:szCs w:val="24"/>
        </w:rPr>
        <w:t xml:space="preserve">w wyniku wojny z cesarzową Austro-Węgier, </w:t>
      </w:r>
      <w:r w:rsidRPr="004A16B0">
        <w:rPr>
          <w:sz w:val="24"/>
          <w:szCs w:val="24"/>
        </w:rPr>
        <w:t xml:space="preserve">Fryderyk II Hohenzollern, zwany Wielkim </w:t>
      </w:r>
      <w:r w:rsidR="00512A8C" w:rsidRPr="004A16B0">
        <w:rPr>
          <w:sz w:val="24"/>
          <w:szCs w:val="24"/>
        </w:rPr>
        <w:t>przyłączył Śląsk do Prus</w:t>
      </w:r>
      <w:r w:rsidRPr="004A16B0">
        <w:rPr>
          <w:sz w:val="24"/>
          <w:szCs w:val="24"/>
        </w:rPr>
        <w:t xml:space="preserve">. </w:t>
      </w:r>
      <w:r w:rsidRPr="004A16B0">
        <w:rPr>
          <w:rStyle w:val="Odwoanieprzypisudolnego"/>
          <w:sz w:val="24"/>
          <w:szCs w:val="24"/>
        </w:rPr>
        <w:footnoteReference w:id="6"/>
      </w:r>
      <w:r w:rsidRPr="004A16B0">
        <w:rPr>
          <w:sz w:val="24"/>
          <w:szCs w:val="24"/>
        </w:rPr>
        <w:t xml:space="preserve"> Kiedy do Opola </w:t>
      </w:r>
      <w:r w:rsidR="00327D3C">
        <w:rPr>
          <w:sz w:val="24"/>
          <w:szCs w:val="24"/>
        </w:rPr>
        <w:t xml:space="preserve">        </w:t>
      </w:r>
      <w:r w:rsidRPr="004A16B0">
        <w:rPr>
          <w:sz w:val="24"/>
          <w:szCs w:val="24"/>
        </w:rPr>
        <w:t xml:space="preserve">i Krasiejowa przysłany został nadleśniczy królewski Johann Georg </w:t>
      </w:r>
      <w:proofErr w:type="spellStart"/>
      <w:r w:rsidRPr="004A16B0">
        <w:rPr>
          <w:sz w:val="24"/>
          <w:szCs w:val="24"/>
        </w:rPr>
        <w:t>Rehdanz</w:t>
      </w:r>
      <w:proofErr w:type="spellEnd"/>
      <w:r w:rsidR="004607CE" w:rsidRPr="004A16B0">
        <w:rPr>
          <w:rStyle w:val="Odwoanieprzypisudolnego"/>
          <w:sz w:val="24"/>
          <w:szCs w:val="24"/>
        </w:rPr>
        <w:footnoteReference w:id="7"/>
      </w:r>
      <w:r w:rsidRPr="004A16B0">
        <w:rPr>
          <w:sz w:val="24"/>
          <w:szCs w:val="24"/>
        </w:rPr>
        <w:t>,</w:t>
      </w:r>
      <w:r w:rsidR="003F5D64">
        <w:rPr>
          <w:sz w:val="24"/>
          <w:szCs w:val="24"/>
        </w:rPr>
        <w:t xml:space="preserve"> </w:t>
      </w:r>
      <w:r w:rsidRPr="004A16B0">
        <w:rPr>
          <w:sz w:val="24"/>
          <w:szCs w:val="24"/>
        </w:rPr>
        <w:t>poinformował króla o obecności na tym terenie rudy darniowej</w:t>
      </w:r>
      <w:r w:rsidR="004607CE" w:rsidRPr="004A16B0">
        <w:rPr>
          <w:sz w:val="24"/>
          <w:szCs w:val="24"/>
        </w:rPr>
        <w:t xml:space="preserve">. Król Fryderyk II Hohenzollern natychmiast nakazał budowę hut. Aby przyspieszyć proces budowy, nadleśniczy królewski, inspektor </w:t>
      </w:r>
      <w:proofErr w:type="spellStart"/>
      <w:r w:rsidR="004607CE" w:rsidRPr="004A16B0">
        <w:rPr>
          <w:sz w:val="24"/>
          <w:szCs w:val="24"/>
        </w:rPr>
        <w:t>Rehdanz</w:t>
      </w:r>
      <w:proofErr w:type="spellEnd"/>
      <w:r w:rsidR="004607CE" w:rsidRPr="004A16B0">
        <w:rPr>
          <w:sz w:val="24"/>
          <w:szCs w:val="24"/>
        </w:rPr>
        <w:t xml:space="preserve"> kupił młyn młynarza Ozimka, zlokalizowany pomiędzy Krasiejowem, a Schodnią. Decyzja Króla Fryderyka Wielkiego z 1 marca 1753 sprawiła, że już 16 sierpnia huta była gotowa i rozpalono piec, a 17 sierpnia 1754 dokonano pierwszego spustu wyprodukowanej surówki żelaznej.</w:t>
      </w:r>
      <w:r w:rsidR="004607CE" w:rsidRPr="004A16B0">
        <w:rPr>
          <w:rStyle w:val="Odwoanieprzypisudolnego"/>
          <w:sz w:val="24"/>
          <w:szCs w:val="24"/>
        </w:rPr>
        <w:footnoteReference w:id="8"/>
      </w:r>
      <w:r w:rsidR="004607CE" w:rsidRPr="004A16B0">
        <w:rPr>
          <w:sz w:val="24"/>
          <w:szCs w:val="24"/>
        </w:rPr>
        <w:t xml:space="preserve">  Powstałą </w:t>
      </w:r>
      <w:r w:rsidR="003F5D64">
        <w:rPr>
          <w:sz w:val="24"/>
          <w:szCs w:val="24"/>
        </w:rPr>
        <w:t>h</w:t>
      </w:r>
      <w:r w:rsidR="004607CE" w:rsidRPr="004A16B0">
        <w:rPr>
          <w:sz w:val="24"/>
          <w:szCs w:val="24"/>
        </w:rPr>
        <w:t>utę nazwano</w:t>
      </w:r>
      <w:r w:rsidR="00F72F79" w:rsidRPr="004A16B0">
        <w:rPr>
          <w:sz w:val="24"/>
          <w:szCs w:val="24"/>
        </w:rPr>
        <w:t xml:space="preserve"> Królewską Hutą </w:t>
      </w:r>
      <w:proofErr w:type="spellStart"/>
      <w:r w:rsidR="00F72F79" w:rsidRPr="004A16B0">
        <w:rPr>
          <w:sz w:val="24"/>
          <w:szCs w:val="24"/>
        </w:rPr>
        <w:t>Malapane</w:t>
      </w:r>
      <w:proofErr w:type="spellEnd"/>
      <w:r w:rsidR="004607CE" w:rsidRPr="004A16B0">
        <w:rPr>
          <w:sz w:val="24"/>
          <w:szCs w:val="24"/>
        </w:rPr>
        <w:t xml:space="preserve"> od niemieckojęzycznej nazwy rzeki Mała Panew</w:t>
      </w:r>
      <w:r w:rsidR="00F72F79" w:rsidRPr="004A16B0">
        <w:rPr>
          <w:sz w:val="24"/>
          <w:szCs w:val="24"/>
        </w:rPr>
        <w:t xml:space="preserve"> (niem.: </w:t>
      </w:r>
      <w:proofErr w:type="spellStart"/>
      <w:r w:rsidR="00F72F79" w:rsidRPr="004A16B0">
        <w:rPr>
          <w:i/>
          <w:iCs/>
          <w:sz w:val="24"/>
          <w:szCs w:val="24"/>
        </w:rPr>
        <w:t>Malapane</w:t>
      </w:r>
      <w:proofErr w:type="spellEnd"/>
      <w:r w:rsidR="00F72F79" w:rsidRPr="004A16B0">
        <w:rPr>
          <w:sz w:val="24"/>
          <w:szCs w:val="24"/>
        </w:rPr>
        <w:t>)</w:t>
      </w:r>
      <w:r w:rsidR="004607CE" w:rsidRPr="004A16B0">
        <w:rPr>
          <w:sz w:val="24"/>
          <w:szCs w:val="24"/>
        </w:rPr>
        <w:t xml:space="preserve">, </w:t>
      </w:r>
      <w:r w:rsidR="00F72F79" w:rsidRPr="004A16B0">
        <w:rPr>
          <w:sz w:val="24"/>
          <w:szCs w:val="24"/>
        </w:rPr>
        <w:t>bo taką</w:t>
      </w:r>
      <w:r w:rsidR="004607CE" w:rsidRPr="004A16B0">
        <w:rPr>
          <w:sz w:val="24"/>
          <w:szCs w:val="24"/>
        </w:rPr>
        <w:t xml:space="preserve"> wymienił w swoim raporcie do </w:t>
      </w:r>
      <w:r w:rsidR="00F72F79" w:rsidRPr="004A16B0">
        <w:rPr>
          <w:sz w:val="24"/>
          <w:szCs w:val="24"/>
        </w:rPr>
        <w:t>k</w:t>
      </w:r>
      <w:r w:rsidR="004607CE" w:rsidRPr="004A16B0">
        <w:rPr>
          <w:sz w:val="24"/>
          <w:szCs w:val="24"/>
        </w:rPr>
        <w:t>róla z 4 stycznia 17</w:t>
      </w:r>
      <w:r w:rsidR="003F5D64">
        <w:rPr>
          <w:sz w:val="24"/>
          <w:szCs w:val="24"/>
        </w:rPr>
        <w:t>5</w:t>
      </w:r>
      <w:r w:rsidR="004607CE" w:rsidRPr="004A16B0">
        <w:rPr>
          <w:sz w:val="24"/>
          <w:szCs w:val="24"/>
        </w:rPr>
        <w:t xml:space="preserve">3 roku </w:t>
      </w:r>
      <w:proofErr w:type="spellStart"/>
      <w:r w:rsidR="004607CE" w:rsidRPr="004A16B0">
        <w:rPr>
          <w:sz w:val="24"/>
          <w:szCs w:val="24"/>
        </w:rPr>
        <w:t>Rehdanz</w:t>
      </w:r>
      <w:proofErr w:type="spellEnd"/>
      <w:r w:rsidR="00F72F79" w:rsidRPr="004A16B0">
        <w:rPr>
          <w:sz w:val="24"/>
          <w:szCs w:val="24"/>
        </w:rPr>
        <w:t>.</w:t>
      </w:r>
      <w:r w:rsidR="00F72F79" w:rsidRPr="004A16B0">
        <w:rPr>
          <w:rStyle w:val="Odwoanieprzypisudolnego"/>
          <w:sz w:val="24"/>
          <w:szCs w:val="24"/>
        </w:rPr>
        <w:footnoteReference w:id="9"/>
      </w:r>
      <w:r w:rsidR="00F72F79" w:rsidRPr="004A16B0">
        <w:rPr>
          <w:sz w:val="24"/>
          <w:szCs w:val="24"/>
        </w:rPr>
        <w:t xml:space="preserve"> Określenie „królewska” podkreślało, że był to pierwszy należący do króla, a więc państwowy zakład na Śląsku. Dlatego też wyroby </w:t>
      </w:r>
      <w:r w:rsidR="003F5D64">
        <w:rPr>
          <w:sz w:val="24"/>
          <w:szCs w:val="24"/>
        </w:rPr>
        <w:t>h</w:t>
      </w:r>
      <w:r w:rsidR="00F72F79" w:rsidRPr="004A16B0">
        <w:rPr>
          <w:sz w:val="24"/>
          <w:szCs w:val="24"/>
        </w:rPr>
        <w:t xml:space="preserve">uty w Ozimku w dawnych czasach </w:t>
      </w:r>
      <w:r w:rsidR="00F72F79" w:rsidRPr="004A16B0">
        <w:rPr>
          <w:sz w:val="24"/>
          <w:szCs w:val="24"/>
        </w:rPr>
        <w:lastRenderedPageBreak/>
        <w:t>sygnowane/oznaczane były koroną królewską.</w:t>
      </w:r>
      <w:r w:rsidR="00F72F79" w:rsidRPr="004A16B0">
        <w:rPr>
          <w:rStyle w:val="Odwoanieprzypisudolnego"/>
          <w:sz w:val="24"/>
          <w:szCs w:val="24"/>
        </w:rPr>
        <w:footnoteReference w:id="10"/>
      </w:r>
      <w:r w:rsidR="00F72F79" w:rsidRPr="004A16B0">
        <w:rPr>
          <w:sz w:val="24"/>
          <w:szCs w:val="24"/>
        </w:rPr>
        <w:t xml:space="preserve"> Pierwszymi produktami były materiały wojenne: armaty, kule i granaty, a potem także żelazne garnki i piece.</w:t>
      </w:r>
      <w:r w:rsidR="00F72F79" w:rsidRPr="004A16B0">
        <w:rPr>
          <w:rStyle w:val="Odwoanieprzypisudolnego"/>
          <w:sz w:val="24"/>
          <w:szCs w:val="24"/>
        </w:rPr>
        <w:footnoteReference w:id="11"/>
      </w:r>
      <w:r w:rsidR="00F72F79" w:rsidRPr="004A16B0">
        <w:rPr>
          <w:sz w:val="24"/>
          <w:szCs w:val="24"/>
        </w:rPr>
        <w:t xml:space="preserve"> Urządzenia huty: młoty, maszyny i aparaty nadmuchowe, w początkowym okresie jej istnienia napędzane były kołami wodnymi spiętrzonej rzeki</w:t>
      </w:r>
      <w:r w:rsidR="000F005F" w:rsidRPr="004A16B0">
        <w:rPr>
          <w:sz w:val="24"/>
          <w:szCs w:val="24"/>
        </w:rPr>
        <w:t>.</w:t>
      </w:r>
      <w:r w:rsidR="000F005F" w:rsidRPr="004A16B0">
        <w:rPr>
          <w:rStyle w:val="Odwoanieprzypisudolnego"/>
          <w:sz w:val="24"/>
          <w:szCs w:val="24"/>
        </w:rPr>
        <w:footnoteReference w:id="12"/>
      </w:r>
    </w:p>
    <w:p w14:paraId="4977E9B5" w14:textId="4481A2A7" w:rsidR="00512A8C" w:rsidRPr="004A16B0" w:rsidRDefault="000F005F" w:rsidP="00327D3C">
      <w:pPr>
        <w:ind w:firstLine="360"/>
        <w:jc w:val="both"/>
        <w:rPr>
          <w:rFonts w:cstheme="minorHAnsi"/>
          <w:sz w:val="24"/>
          <w:szCs w:val="24"/>
        </w:rPr>
      </w:pPr>
      <w:r w:rsidRPr="004A16B0">
        <w:rPr>
          <w:sz w:val="24"/>
          <w:szCs w:val="24"/>
        </w:rPr>
        <w:t>Potrzeby rozwijającego się przemysłu, m. in. hutnictwa i leśnictwa spowodowały ogromne zapotrzebowanie  na ręce do pracy. W czasach Fryderyka Wielkiego, w drugiej połow</w:t>
      </w:r>
      <w:r w:rsidR="003F5D64">
        <w:rPr>
          <w:sz w:val="24"/>
          <w:szCs w:val="24"/>
        </w:rPr>
        <w:t>ie</w:t>
      </w:r>
      <w:r w:rsidRPr="004A16B0">
        <w:rPr>
          <w:sz w:val="24"/>
          <w:szCs w:val="24"/>
        </w:rPr>
        <w:t xml:space="preserve"> XVIII wieku, w ramach tak zwanego osadnictwa fryderycjańskiego</w:t>
      </w:r>
      <w:r w:rsidR="004A16B0">
        <w:rPr>
          <w:sz w:val="24"/>
          <w:szCs w:val="24"/>
        </w:rPr>
        <w:t xml:space="preserve"> </w:t>
      </w:r>
      <w:r w:rsidRPr="004A16B0">
        <w:rPr>
          <w:sz w:val="24"/>
          <w:szCs w:val="24"/>
        </w:rPr>
        <w:t xml:space="preserve">zaczęły powstawać liczne nowe miejscowości kolonijne. Przykładami takich osad na terenie dzisiejszej gminy Ozimek są: Grodziec, osada hutnicza </w:t>
      </w:r>
      <w:proofErr w:type="spellStart"/>
      <w:r w:rsidRPr="004A16B0">
        <w:rPr>
          <w:sz w:val="24"/>
          <w:szCs w:val="24"/>
        </w:rPr>
        <w:t>Hüttendorf</w:t>
      </w:r>
      <w:proofErr w:type="spellEnd"/>
      <w:r w:rsidRPr="004A16B0">
        <w:rPr>
          <w:sz w:val="24"/>
          <w:szCs w:val="24"/>
        </w:rPr>
        <w:t xml:space="preserve">, Krzyżowa Dolina, Antoniów, Jedlice, </w:t>
      </w:r>
      <w:proofErr w:type="spellStart"/>
      <w:r w:rsidRPr="004A16B0">
        <w:rPr>
          <w:sz w:val="24"/>
          <w:szCs w:val="24"/>
        </w:rPr>
        <w:t>Mnichus</w:t>
      </w:r>
      <w:proofErr w:type="spellEnd"/>
      <w:r w:rsidRPr="004A16B0">
        <w:rPr>
          <w:sz w:val="24"/>
          <w:szCs w:val="24"/>
        </w:rPr>
        <w:t>, Chobie…</w:t>
      </w:r>
      <w:r w:rsidRPr="004A16B0">
        <w:rPr>
          <w:rStyle w:val="Odwoanieprzypisudolnego"/>
          <w:sz w:val="24"/>
          <w:szCs w:val="24"/>
        </w:rPr>
        <w:footnoteReference w:id="13"/>
      </w:r>
      <w:r w:rsidRPr="004A16B0">
        <w:rPr>
          <w:sz w:val="24"/>
          <w:szCs w:val="24"/>
        </w:rPr>
        <w:t xml:space="preserve"> Rozwijała się też </w:t>
      </w:r>
      <w:proofErr w:type="spellStart"/>
      <w:r w:rsidRPr="004A16B0">
        <w:rPr>
          <w:sz w:val="24"/>
          <w:szCs w:val="24"/>
        </w:rPr>
        <w:t>przyhutnicza</w:t>
      </w:r>
      <w:proofErr w:type="spellEnd"/>
      <w:r w:rsidRPr="004A16B0">
        <w:rPr>
          <w:sz w:val="24"/>
          <w:szCs w:val="24"/>
        </w:rPr>
        <w:t xml:space="preserve"> osada. Na jednej z wysp Małej Panwi w bezpośrednim sąsiedztwie </w:t>
      </w:r>
      <w:r w:rsidR="003F5D64">
        <w:rPr>
          <w:sz w:val="24"/>
          <w:szCs w:val="24"/>
        </w:rPr>
        <w:t>h</w:t>
      </w:r>
      <w:r w:rsidRPr="004A16B0">
        <w:rPr>
          <w:sz w:val="24"/>
          <w:szCs w:val="24"/>
        </w:rPr>
        <w:t xml:space="preserve">uty, obok mieszkań dla pracowników w 1763 roku wybudowano zamek hutniczy. </w:t>
      </w:r>
      <w:r w:rsidRPr="004A16B0">
        <w:rPr>
          <w:rStyle w:val="Odwoanieprzypisudolnego"/>
          <w:sz w:val="24"/>
          <w:szCs w:val="24"/>
        </w:rPr>
        <w:footnoteReference w:id="14"/>
      </w:r>
      <w:r w:rsidR="00512A8C" w:rsidRPr="004A16B0">
        <w:rPr>
          <w:sz w:val="24"/>
          <w:szCs w:val="24"/>
        </w:rPr>
        <w:t xml:space="preserve"> </w:t>
      </w:r>
      <w:r w:rsidRPr="004A16B0">
        <w:rPr>
          <w:sz w:val="24"/>
          <w:szCs w:val="24"/>
        </w:rPr>
        <w:t>N</w:t>
      </w:r>
      <w:r w:rsidR="00512A8C" w:rsidRPr="004A16B0">
        <w:rPr>
          <w:sz w:val="24"/>
          <w:szCs w:val="24"/>
        </w:rPr>
        <w:t>ajstarszy cmentarz na terenie dzisiejszego Ozimka</w:t>
      </w:r>
      <w:r w:rsidR="004A16B0">
        <w:rPr>
          <w:sz w:val="24"/>
          <w:szCs w:val="24"/>
        </w:rPr>
        <w:t xml:space="preserve"> </w:t>
      </w:r>
      <w:r w:rsidRPr="004A16B0">
        <w:rPr>
          <w:sz w:val="24"/>
          <w:szCs w:val="24"/>
        </w:rPr>
        <w:t>założono na wzniesieniu, które dziś jest parkiem</w:t>
      </w:r>
      <w:r w:rsidR="00512A8C" w:rsidRPr="004A16B0">
        <w:rPr>
          <w:sz w:val="24"/>
          <w:szCs w:val="24"/>
        </w:rPr>
        <w:t xml:space="preserve"> pomiędzy Netto, byłą księgarnią i lokalem „Pod Blachą”</w:t>
      </w:r>
      <w:r w:rsidRPr="004A16B0">
        <w:rPr>
          <w:sz w:val="24"/>
          <w:szCs w:val="24"/>
        </w:rPr>
        <w:t>.</w:t>
      </w:r>
      <w:r w:rsidRPr="004A16B0">
        <w:rPr>
          <w:rStyle w:val="Odwoanieprzypisudolnego"/>
          <w:sz w:val="24"/>
          <w:szCs w:val="24"/>
        </w:rPr>
        <w:footnoteReference w:id="15"/>
      </w:r>
      <w:r w:rsidR="00361F07" w:rsidRPr="004A16B0">
        <w:rPr>
          <w:sz w:val="24"/>
          <w:szCs w:val="24"/>
        </w:rPr>
        <w:t xml:space="preserve"> </w:t>
      </w:r>
      <w:r w:rsidR="003F5D64">
        <w:rPr>
          <w:sz w:val="24"/>
          <w:szCs w:val="24"/>
        </w:rPr>
        <w:t>Zapotrzebowanie</w:t>
      </w:r>
      <w:r w:rsidR="00361F07" w:rsidRPr="004A16B0">
        <w:rPr>
          <w:sz w:val="24"/>
          <w:szCs w:val="24"/>
        </w:rPr>
        <w:t xml:space="preserve"> zakładu na rudę darniową i surowe żelazo przesądziły o budowie kolejnych filialnych zakładów</w:t>
      </w:r>
      <w:r w:rsidR="00512A8C" w:rsidRPr="004A16B0">
        <w:rPr>
          <w:rFonts w:cstheme="minorHAnsi"/>
          <w:sz w:val="24"/>
          <w:szCs w:val="24"/>
        </w:rPr>
        <w:t>: 1757 Dębska Kuźnia, 1766 Krasiejów, 1773-76 Jedlice</w:t>
      </w:r>
      <w:r w:rsidR="00361F07" w:rsidRPr="004A16B0">
        <w:rPr>
          <w:rFonts w:cstheme="minorHAnsi"/>
          <w:sz w:val="24"/>
          <w:szCs w:val="24"/>
        </w:rPr>
        <w:t>.</w:t>
      </w:r>
      <w:r w:rsidR="00361F07" w:rsidRPr="004A16B0">
        <w:rPr>
          <w:rStyle w:val="Odwoanieprzypisudolnego"/>
          <w:rFonts w:cstheme="minorHAnsi"/>
          <w:sz w:val="24"/>
          <w:szCs w:val="24"/>
        </w:rPr>
        <w:footnoteReference w:id="16"/>
      </w:r>
      <w:r w:rsidR="00512A8C" w:rsidRPr="004A16B0">
        <w:rPr>
          <w:rFonts w:cstheme="minorHAnsi"/>
          <w:sz w:val="24"/>
          <w:szCs w:val="24"/>
        </w:rPr>
        <w:t xml:space="preserve"> </w:t>
      </w:r>
    </w:p>
    <w:p w14:paraId="7DBDBF31" w14:textId="77777777" w:rsidR="004C3D34" w:rsidRPr="004A16B0" w:rsidRDefault="00361F07" w:rsidP="00327D3C">
      <w:pPr>
        <w:ind w:firstLine="360"/>
        <w:jc w:val="both"/>
        <w:rPr>
          <w:sz w:val="24"/>
          <w:szCs w:val="24"/>
        </w:rPr>
      </w:pPr>
      <w:r w:rsidRPr="004A16B0">
        <w:rPr>
          <w:rFonts w:cstheme="minorHAnsi"/>
          <w:sz w:val="24"/>
          <w:szCs w:val="24"/>
        </w:rPr>
        <w:t xml:space="preserve">Początkowo podlegające Izbie Wojenno-Dominalnej zakłady, w roku 1779 przeszły pod zarząd Wyższego Urzędu Górniczego we Wrocławiu, kierowanego przez hrabiego Fryderyka Wilhelma von </w:t>
      </w:r>
      <w:proofErr w:type="spellStart"/>
      <w:r w:rsidRPr="004A16B0">
        <w:rPr>
          <w:rFonts w:cstheme="minorHAnsi"/>
          <w:sz w:val="24"/>
          <w:szCs w:val="24"/>
        </w:rPr>
        <w:t>Redena</w:t>
      </w:r>
      <w:proofErr w:type="spellEnd"/>
      <w:r w:rsidRPr="004A16B0">
        <w:rPr>
          <w:rFonts w:cstheme="minorHAnsi"/>
          <w:sz w:val="24"/>
          <w:szCs w:val="24"/>
        </w:rPr>
        <w:t xml:space="preserve">. </w:t>
      </w:r>
      <w:r w:rsidR="004C3D34" w:rsidRPr="004A16B0">
        <w:rPr>
          <w:rFonts w:cstheme="minorHAnsi"/>
          <w:sz w:val="24"/>
          <w:szCs w:val="24"/>
        </w:rPr>
        <w:t>Czasy jego zarządzania to prawdziwie złoty okres rozwoju naszej huty, ale także całego śląskiego przemysłu. Nie bez przyczyny nazwano go potem „Ojcem nowoczesnej metalurgii”.</w:t>
      </w:r>
      <w:r w:rsidR="004C3D34" w:rsidRPr="004A16B0">
        <w:rPr>
          <w:rStyle w:val="Odwoanieprzypisudolnego"/>
          <w:rFonts w:cstheme="minorHAnsi"/>
          <w:sz w:val="24"/>
          <w:szCs w:val="24"/>
        </w:rPr>
        <w:footnoteReference w:id="17"/>
      </w:r>
      <w:r w:rsidR="004C3D34" w:rsidRPr="004A16B0">
        <w:rPr>
          <w:rFonts w:cstheme="minorHAnsi"/>
          <w:sz w:val="24"/>
          <w:szCs w:val="24"/>
        </w:rPr>
        <w:t xml:space="preserve"> </w:t>
      </w:r>
      <w:r w:rsidRPr="004A16B0">
        <w:rPr>
          <w:rFonts w:cstheme="minorHAnsi"/>
          <w:sz w:val="24"/>
          <w:szCs w:val="24"/>
        </w:rPr>
        <w:t>Je</w:t>
      </w:r>
      <w:r w:rsidR="004C3D34" w:rsidRPr="004A16B0">
        <w:rPr>
          <w:rFonts w:cstheme="minorHAnsi"/>
          <w:sz w:val="24"/>
          <w:szCs w:val="24"/>
        </w:rPr>
        <w:t>d</w:t>
      </w:r>
      <w:r w:rsidRPr="004A16B0">
        <w:rPr>
          <w:rFonts w:cstheme="minorHAnsi"/>
          <w:sz w:val="24"/>
          <w:szCs w:val="24"/>
        </w:rPr>
        <w:t>ną z jego pierwszych decyzji z dnia 23 września 1780 roku było ustanowienie odrębnego dla hutników umundurowania.</w:t>
      </w:r>
      <w:r w:rsidRPr="004A16B0">
        <w:rPr>
          <w:sz w:val="24"/>
          <w:szCs w:val="24"/>
        </w:rPr>
        <w:t xml:space="preserve"> </w:t>
      </w:r>
      <w:r w:rsidRPr="004A16B0">
        <w:rPr>
          <w:rFonts w:cstheme="minorHAnsi"/>
          <w:sz w:val="24"/>
          <w:szCs w:val="24"/>
        </w:rPr>
        <w:t>P</w:t>
      </w:r>
      <w:r w:rsidR="00512A8C" w:rsidRPr="004A16B0">
        <w:rPr>
          <w:rFonts w:cstheme="minorHAnsi"/>
          <w:sz w:val="24"/>
          <w:szCs w:val="24"/>
        </w:rPr>
        <w:t xml:space="preserve">oszczególne kolory widoczne na paradnych mundurach dawnego dozoru hutniczego, </w:t>
      </w:r>
      <w:r w:rsidRPr="004A16B0">
        <w:rPr>
          <w:rFonts w:cstheme="minorHAnsi"/>
          <w:sz w:val="24"/>
          <w:szCs w:val="24"/>
        </w:rPr>
        <w:t>symbolizują:</w:t>
      </w:r>
      <w:r w:rsidR="00512A8C" w:rsidRPr="004A16B0">
        <w:rPr>
          <w:rFonts w:cstheme="minorHAnsi"/>
          <w:sz w:val="24"/>
          <w:szCs w:val="24"/>
        </w:rPr>
        <w:t xml:space="preserve"> pomarańczowo-rudy – rudę darniową/żelazo; brązowy – drewno/węgiel drzewny; czarny </w:t>
      </w:r>
      <w:r w:rsidRPr="004A16B0">
        <w:rPr>
          <w:rFonts w:cstheme="minorHAnsi"/>
          <w:sz w:val="24"/>
          <w:szCs w:val="24"/>
        </w:rPr>
        <w:t xml:space="preserve"> - </w:t>
      </w:r>
      <w:r w:rsidR="00512A8C" w:rsidRPr="004A16B0">
        <w:rPr>
          <w:rFonts w:cstheme="minorHAnsi"/>
          <w:sz w:val="24"/>
          <w:szCs w:val="24"/>
        </w:rPr>
        <w:t>węgiel kamienny/koks, słomkowy wapno/dodatek do wytopu</w:t>
      </w:r>
      <w:r w:rsidRPr="004A16B0">
        <w:rPr>
          <w:rFonts w:cstheme="minorHAnsi"/>
          <w:sz w:val="24"/>
          <w:szCs w:val="24"/>
        </w:rPr>
        <w:t>.</w:t>
      </w:r>
      <w:r w:rsidRPr="004A16B0">
        <w:rPr>
          <w:rStyle w:val="Odwoanieprzypisudolnego"/>
          <w:rFonts w:cstheme="minorHAnsi"/>
          <w:sz w:val="24"/>
          <w:szCs w:val="24"/>
        </w:rPr>
        <w:footnoteReference w:id="18"/>
      </w:r>
      <w:r w:rsidRPr="004A16B0">
        <w:rPr>
          <w:rFonts w:cstheme="minorHAnsi"/>
          <w:sz w:val="24"/>
          <w:szCs w:val="24"/>
        </w:rPr>
        <w:t xml:space="preserve"> Huta w Ozimku czyniła postępy. Zastosowanie nowych technik: formowania w masie formierskiej, zastosowanie cylindrycznych dmuchaw pieców, użycie węgla, a potem ko</w:t>
      </w:r>
      <w:r w:rsidR="00926F63" w:rsidRPr="004A16B0">
        <w:rPr>
          <w:rFonts w:cstheme="minorHAnsi"/>
          <w:sz w:val="24"/>
          <w:szCs w:val="24"/>
        </w:rPr>
        <w:t>k</w:t>
      </w:r>
      <w:r w:rsidRPr="004A16B0">
        <w:rPr>
          <w:rFonts w:cstheme="minorHAnsi"/>
          <w:sz w:val="24"/>
          <w:szCs w:val="24"/>
        </w:rPr>
        <w:t>su,</w:t>
      </w:r>
      <w:r w:rsidR="00926F63" w:rsidRPr="004A16B0">
        <w:rPr>
          <w:rFonts w:cstheme="minorHAnsi"/>
          <w:sz w:val="24"/>
          <w:szCs w:val="24"/>
        </w:rPr>
        <w:t xml:space="preserve"> udana produkcja stali,</w:t>
      </w:r>
      <w:r w:rsidRPr="004A16B0">
        <w:rPr>
          <w:rFonts w:cstheme="minorHAnsi"/>
          <w:sz w:val="24"/>
          <w:szCs w:val="24"/>
        </w:rPr>
        <w:t xml:space="preserve"> coraz doskonalsze metody obr</w:t>
      </w:r>
      <w:r w:rsidR="00926F63" w:rsidRPr="004A16B0">
        <w:rPr>
          <w:rFonts w:cstheme="minorHAnsi"/>
          <w:sz w:val="24"/>
          <w:szCs w:val="24"/>
        </w:rPr>
        <w:t>ó</w:t>
      </w:r>
      <w:r w:rsidRPr="004A16B0">
        <w:rPr>
          <w:rFonts w:cstheme="minorHAnsi"/>
          <w:sz w:val="24"/>
          <w:szCs w:val="24"/>
        </w:rPr>
        <w:t>bki odlewów</w:t>
      </w:r>
      <w:r w:rsidR="00926F63" w:rsidRPr="004A16B0">
        <w:rPr>
          <w:rFonts w:cstheme="minorHAnsi"/>
          <w:sz w:val="24"/>
          <w:szCs w:val="24"/>
        </w:rPr>
        <w:t xml:space="preserve"> sprawiły, że huta stała się najważniejszym zakładem hutniczym tej części Europy i jak powiedział </w:t>
      </w:r>
      <w:r w:rsidR="004C3D34" w:rsidRPr="004A16B0">
        <w:rPr>
          <w:rFonts w:cstheme="minorHAnsi"/>
          <w:sz w:val="24"/>
          <w:szCs w:val="24"/>
        </w:rPr>
        <w:t>ówczesny jej dyrektor</w:t>
      </w:r>
      <w:r w:rsidR="00926F63" w:rsidRPr="004A16B0">
        <w:rPr>
          <w:rFonts w:cstheme="minorHAnsi"/>
          <w:sz w:val="24"/>
          <w:szCs w:val="24"/>
        </w:rPr>
        <w:t xml:space="preserve"> </w:t>
      </w:r>
      <w:proofErr w:type="spellStart"/>
      <w:r w:rsidR="00926F63" w:rsidRPr="004A16B0">
        <w:rPr>
          <w:rFonts w:cstheme="minorHAnsi"/>
          <w:sz w:val="24"/>
          <w:szCs w:val="24"/>
        </w:rPr>
        <w:t>Ephraim</w:t>
      </w:r>
      <w:proofErr w:type="spellEnd"/>
      <w:r w:rsidR="00926F63" w:rsidRPr="004A16B0">
        <w:rPr>
          <w:rFonts w:cstheme="minorHAnsi"/>
          <w:sz w:val="24"/>
          <w:szCs w:val="24"/>
        </w:rPr>
        <w:t xml:space="preserve"> Ludwig Gottfried Abt „</w:t>
      </w:r>
      <w:r w:rsidR="004C3D34" w:rsidRPr="004A16B0">
        <w:rPr>
          <w:rFonts w:cstheme="minorHAnsi"/>
          <w:sz w:val="24"/>
          <w:szCs w:val="24"/>
        </w:rPr>
        <w:t>M</w:t>
      </w:r>
      <w:r w:rsidR="00926F63" w:rsidRPr="004A16B0">
        <w:rPr>
          <w:rFonts w:cstheme="minorHAnsi"/>
          <w:sz w:val="24"/>
          <w:szCs w:val="24"/>
        </w:rPr>
        <w:t>atką wszystkich śląskich hut”.</w:t>
      </w:r>
      <w:r w:rsidR="007C0109" w:rsidRPr="004A16B0">
        <w:rPr>
          <w:rStyle w:val="Odwoanieprzypisudolnego"/>
          <w:rFonts w:cstheme="minorHAnsi"/>
          <w:sz w:val="24"/>
          <w:szCs w:val="24"/>
        </w:rPr>
        <w:footnoteReference w:id="19"/>
      </w:r>
    </w:p>
    <w:p w14:paraId="07336801" w14:textId="0A403149" w:rsidR="00780CF0" w:rsidRPr="004A16B0" w:rsidRDefault="004C3D34" w:rsidP="00327D3C">
      <w:pPr>
        <w:ind w:firstLine="360"/>
        <w:jc w:val="both"/>
        <w:rPr>
          <w:sz w:val="24"/>
          <w:szCs w:val="24"/>
        </w:rPr>
      </w:pPr>
      <w:r w:rsidRPr="004A16B0">
        <w:rPr>
          <w:sz w:val="24"/>
          <w:szCs w:val="24"/>
        </w:rPr>
        <w:t xml:space="preserve">Postępy te umożliwiły </w:t>
      </w:r>
      <w:r w:rsidR="00780CF0" w:rsidRPr="004A16B0">
        <w:rPr>
          <w:sz w:val="24"/>
          <w:szCs w:val="24"/>
        </w:rPr>
        <w:t xml:space="preserve">m. in. </w:t>
      </w:r>
      <w:r w:rsidRPr="004A16B0">
        <w:rPr>
          <w:sz w:val="24"/>
          <w:szCs w:val="24"/>
        </w:rPr>
        <w:t xml:space="preserve">wyprodukowanie </w:t>
      </w:r>
      <w:r w:rsidR="00512A8C" w:rsidRPr="004A16B0">
        <w:rPr>
          <w:sz w:val="24"/>
          <w:szCs w:val="24"/>
        </w:rPr>
        <w:t xml:space="preserve">w Królewskiej Hucie </w:t>
      </w:r>
      <w:proofErr w:type="spellStart"/>
      <w:r w:rsidR="00512A8C" w:rsidRPr="004A16B0">
        <w:rPr>
          <w:sz w:val="24"/>
          <w:szCs w:val="24"/>
        </w:rPr>
        <w:t>Ma</w:t>
      </w:r>
      <w:r w:rsidR="003F5D64">
        <w:rPr>
          <w:sz w:val="24"/>
          <w:szCs w:val="24"/>
        </w:rPr>
        <w:t>lapane</w:t>
      </w:r>
      <w:proofErr w:type="spellEnd"/>
      <w:r w:rsidR="00512A8C" w:rsidRPr="004A16B0">
        <w:rPr>
          <w:sz w:val="24"/>
          <w:szCs w:val="24"/>
        </w:rPr>
        <w:t xml:space="preserve"> pierwsz</w:t>
      </w:r>
      <w:r w:rsidR="00780CF0" w:rsidRPr="004A16B0">
        <w:rPr>
          <w:sz w:val="24"/>
          <w:szCs w:val="24"/>
        </w:rPr>
        <w:t>ej</w:t>
      </w:r>
      <w:r w:rsidR="00512A8C" w:rsidRPr="004A16B0">
        <w:rPr>
          <w:sz w:val="24"/>
          <w:szCs w:val="24"/>
        </w:rPr>
        <w:t xml:space="preserve"> na stałym lądzie kontynentu europejskiego maszyn</w:t>
      </w:r>
      <w:r w:rsidR="00780CF0" w:rsidRPr="004A16B0">
        <w:rPr>
          <w:sz w:val="24"/>
          <w:szCs w:val="24"/>
        </w:rPr>
        <w:t>y</w:t>
      </w:r>
      <w:r w:rsidR="00512A8C" w:rsidRPr="004A16B0">
        <w:rPr>
          <w:sz w:val="24"/>
          <w:szCs w:val="24"/>
        </w:rPr>
        <w:t xml:space="preserve"> parow</w:t>
      </w:r>
      <w:r w:rsidR="00780CF0" w:rsidRPr="004A16B0">
        <w:rPr>
          <w:sz w:val="24"/>
          <w:szCs w:val="24"/>
        </w:rPr>
        <w:t>ej. Z</w:t>
      </w:r>
      <w:r w:rsidR="00512A8C" w:rsidRPr="004A16B0">
        <w:rPr>
          <w:sz w:val="24"/>
          <w:szCs w:val="24"/>
        </w:rPr>
        <w:t xml:space="preserve">budowana została pod nadzorem mistrza maszynowego </w:t>
      </w:r>
      <w:r w:rsidR="00780CF0" w:rsidRPr="004A16B0">
        <w:rPr>
          <w:sz w:val="24"/>
          <w:szCs w:val="24"/>
        </w:rPr>
        <w:t xml:space="preserve">Johanna </w:t>
      </w:r>
      <w:r w:rsidR="00512A8C" w:rsidRPr="004A16B0">
        <w:rPr>
          <w:sz w:val="24"/>
          <w:szCs w:val="24"/>
        </w:rPr>
        <w:t>Friedricha w roku 1789, a uruchomiona na szybie „Boże pomóż”</w:t>
      </w:r>
      <w:r w:rsidR="00780CF0" w:rsidRPr="004A16B0">
        <w:rPr>
          <w:sz w:val="24"/>
          <w:szCs w:val="24"/>
        </w:rPr>
        <w:t xml:space="preserve"> w Tarnowskich Górach</w:t>
      </w:r>
      <w:r w:rsidR="00512A8C" w:rsidRPr="004A16B0">
        <w:rPr>
          <w:sz w:val="24"/>
          <w:szCs w:val="24"/>
        </w:rPr>
        <w:t xml:space="preserve"> 26 stycznia 1790 roku.</w:t>
      </w:r>
      <w:r w:rsidR="00780CF0" w:rsidRPr="004A16B0">
        <w:rPr>
          <w:rStyle w:val="Odwoanieprzypisudolnego"/>
          <w:sz w:val="24"/>
          <w:szCs w:val="24"/>
        </w:rPr>
        <w:footnoteReference w:id="20"/>
      </w:r>
      <w:r w:rsidR="00780CF0" w:rsidRPr="004A16B0">
        <w:rPr>
          <w:sz w:val="24"/>
          <w:szCs w:val="24"/>
        </w:rPr>
        <w:t xml:space="preserve"> Kilka lat później, w roku 1794, </w:t>
      </w:r>
      <w:r w:rsidR="00780CF0" w:rsidRPr="004A16B0">
        <w:rPr>
          <w:sz w:val="24"/>
          <w:szCs w:val="24"/>
        </w:rPr>
        <w:lastRenderedPageBreak/>
        <w:t xml:space="preserve">rozpoczęto budowę w Hucie </w:t>
      </w:r>
      <w:proofErr w:type="spellStart"/>
      <w:r w:rsidR="00780CF0" w:rsidRPr="004A16B0">
        <w:rPr>
          <w:sz w:val="24"/>
          <w:szCs w:val="24"/>
        </w:rPr>
        <w:t>Ma</w:t>
      </w:r>
      <w:r w:rsidR="003F5D64">
        <w:rPr>
          <w:sz w:val="24"/>
          <w:szCs w:val="24"/>
        </w:rPr>
        <w:t>lapane</w:t>
      </w:r>
      <w:proofErr w:type="spellEnd"/>
      <w:r w:rsidR="00780CF0" w:rsidRPr="004A16B0">
        <w:rPr>
          <w:sz w:val="24"/>
          <w:szCs w:val="24"/>
        </w:rPr>
        <w:t xml:space="preserve"> pierwsz</w:t>
      </w:r>
      <w:r w:rsidR="003F5D64">
        <w:rPr>
          <w:sz w:val="24"/>
          <w:szCs w:val="24"/>
        </w:rPr>
        <w:t>ego</w:t>
      </w:r>
      <w:r w:rsidR="00780CF0" w:rsidRPr="004A16B0">
        <w:rPr>
          <w:sz w:val="24"/>
          <w:szCs w:val="24"/>
        </w:rPr>
        <w:t xml:space="preserve"> na stałym lądzie kontynentu europejskiego żelazn</w:t>
      </w:r>
      <w:r w:rsidR="003F5D64">
        <w:rPr>
          <w:sz w:val="24"/>
          <w:szCs w:val="24"/>
        </w:rPr>
        <w:t>ego</w:t>
      </w:r>
      <w:r w:rsidR="00780CF0" w:rsidRPr="004A16B0">
        <w:rPr>
          <w:sz w:val="24"/>
          <w:szCs w:val="24"/>
        </w:rPr>
        <w:t xml:space="preserve"> most</w:t>
      </w:r>
      <w:r w:rsidR="003F5D64">
        <w:rPr>
          <w:sz w:val="24"/>
          <w:szCs w:val="24"/>
        </w:rPr>
        <w:t>u</w:t>
      </w:r>
      <w:r w:rsidR="00780CF0" w:rsidRPr="004A16B0">
        <w:rPr>
          <w:sz w:val="24"/>
          <w:szCs w:val="24"/>
        </w:rPr>
        <w:t xml:space="preserve"> drogow</w:t>
      </w:r>
      <w:r w:rsidR="003F5D64">
        <w:rPr>
          <w:sz w:val="24"/>
          <w:szCs w:val="24"/>
        </w:rPr>
        <w:t>ego</w:t>
      </w:r>
      <w:r w:rsidR="00780CF0" w:rsidRPr="004A16B0">
        <w:rPr>
          <w:sz w:val="24"/>
          <w:szCs w:val="24"/>
        </w:rPr>
        <w:t xml:space="preserve"> na rzece </w:t>
      </w:r>
      <w:proofErr w:type="spellStart"/>
      <w:r w:rsidR="00780CF0" w:rsidRPr="004A16B0">
        <w:rPr>
          <w:sz w:val="24"/>
          <w:szCs w:val="24"/>
        </w:rPr>
        <w:t>Strzegomce</w:t>
      </w:r>
      <w:proofErr w:type="spellEnd"/>
      <w:r w:rsidR="00780CF0" w:rsidRPr="004A16B0">
        <w:rPr>
          <w:sz w:val="24"/>
          <w:szCs w:val="24"/>
        </w:rPr>
        <w:t xml:space="preserve">, dla hrabiego </w:t>
      </w:r>
      <w:proofErr w:type="spellStart"/>
      <w:r w:rsidR="00780CF0" w:rsidRPr="004A16B0">
        <w:rPr>
          <w:sz w:val="24"/>
          <w:szCs w:val="24"/>
        </w:rPr>
        <w:t>Burghansa</w:t>
      </w:r>
      <w:proofErr w:type="spellEnd"/>
      <w:r w:rsidR="00780CF0" w:rsidRPr="004A16B0">
        <w:rPr>
          <w:sz w:val="24"/>
          <w:szCs w:val="24"/>
        </w:rPr>
        <w:t xml:space="preserve"> z Łażan na Dolnym Śląsku. Oddano go uroczyście do użytku w roku 1796.</w:t>
      </w:r>
      <w:r w:rsidR="00780CF0" w:rsidRPr="004A16B0">
        <w:rPr>
          <w:rStyle w:val="Odwoanieprzypisudolnego"/>
          <w:sz w:val="24"/>
          <w:szCs w:val="24"/>
        </w:rPr>
        <w:footnoteReference w:id="21"/>
      </w:r>
      <w:r w:rsidR="00780CF0" w:rsidRPr="004A16B0">
        <w:rPr>
          <w:sz w:val="24"/>
          <w:szCs w:val="24"/>
        </w:rPr>
        <w:t xml:space="preserve"> Wybudował go John Baildon,</w:t>
      </w:r>
      <w:r w:rsidR="00512A8C" w:rsidRPr="004A16B0">
        <w:rPr>
          <w:sz w:val="24"/>
          <w:szCs w:val="24"/>
        </w:rPr>
        <w:t xml:space="preserve"> szkocki inżynier, który zasłynął </w:t>
      </w:r>
      <w:r w:rsidR="00780CF0" w:rsidRPr="004A16B0">
        <w:rPr>
          <w:sz w:val="24"/>
          <w:szCs w:val="24"/>
        </w:rPr>
        <w:t xml:space="preserve">potem </w:t>
      </w:r>
      <w:r w:rsidR="00512A8C" w:rsidRPr="004A16B0">
        <w:rPr>
          <w:sz w:val="24"/>
          <w:szCs w:val="24"/>
        </w:rPr>
        <w:t>jako budowniczy hut, mostów i maszyn parowych</w:t>
      </w:r>
      <w:r w:rsidR="00780CF0" w:rsidRPr="004A16B0">
        <w:rPr>
          <w:sz w:val="24"/>
          <w:szCs w:val="24"/>
        </w:rPr>
        <w:t>.</w:t>
      </w:r>
      <w:r w:rsidR="00512A8C" w:rsidRPr="004A16B0">
        <w:rPr>
          <w:sz w:val="24"/>
          <w:szCs w:val="24"/>
        </w:rPr>
        <w:t xml:space="preserve"> </w:t>
      </w:r>
      <w:r w:rsidR="00780CF0" w:rsidRPr="004A16B0">
        <w:rPr>
          <w:sz w:val="24"/>
          <w:szCs w:val="24"/>
        </w:rPr>
        <w:t xml:space="preserve"> W dzieło to zaangażowany był także ówczesny dyrektor </w:t>
      </w:r>
      <w:r w:rsidR="003F5D64">
        <w:rPr>
          <w:sz w:val="24"/>
          <w:szCs w:val="24"/>
        </w:rPr>
        <w:t>h</w:t>
      </w:r>
      <w:r w:rsidR="00780CF0" w:rsidRPr="004A16B0">
        <w:rPr>
          <w:sz w:val="24"/>
          <w:szCs w:val="24"/>
        </w:rPr>
        <w:t xml:space="preserve">uty, inspektor Johann </w:t>
      </w:r>
      <w:proofErr w:type="spellStart"/>
      <w:r w:rsidR="00780CF0" w:rsidRPr="004A16B0">
        <w:rPr>
          <w:sz w:val="24"/>
          <w:szCs w:val="24"/>
        </w:rPr>
        <w:t>Wedding</w:t>
      </w:r>
      <w:proofErr w:type="spellEnd"/>
      <w:r w:rsidR="00780CF0" w:rsidRPr="004A16B0">
        <w:rPr>
          <w:sz w:val="24"/>
          <w:szCs w:val="24"/>
        </w:rPr>
        <w:t>.</w:t>
      </w:r>
      <w:r w:rsidR="00780CF0" w:rsidRPr="004A16B0">
        <w:rPr>
          <w:rStyle w:val="Odwoanieprzypisudolnego"/>
          <w:sz w:val="24"/>
          <w:szCs w:val="24"/>
        </w:rPr>
        <w:footnoteReference w:id="22"/>
      </w:r>
      <w:r w:rsidR="00780CF0" w:rsidRPr="004A16B0">
        <w:rPr>
          <w:sz w:val="24"/>
          <w:szCs w:val="24"/>
        </w:rPr>
        <w:t xml:space="preserve"> </w:t>
      </w:r>
    </w:p>
    <w:p w14:paraId="11F19F0F" w14:textId="20E68EB4" w:rsidR="00512A8C" w:rsidRPr="004A16B0" w:rsidRDefault="00780CF0" w:rsidP="00327D3C">
      <w:pPr>
        <w:ind w:firstLine="360"/>
        <w:jc w:val="both"/>
        <w:rPr>
          <w:sz w:val="24"/>
          <w:szCs w:val="24"/>
        </w:rPr>
      </w:pPr>
      <w:r w:rsidRPr="004A16B0">
        <w:rPr>
          <w:sz w:val="24"/>
          <w:szCs w:val="24"/>
        </w:rPr>
        <w:t>Osiągnięcia naszych hutników były pow</w:t>
      </w:r>
      <w:r w:rsidR="002343D1" w:rsidRPr="004A16B0">
        <w:rPr>
          <w:sz w:val="24"/>
          <w:szCs w:val="24"/>
        </w:rPr>
        <w:t>o</w:t>
      </w:r>
      <w:r w:rsidRPr="004A16B0">
        <w:rPr>
          <w:sz w:val="24"/>
          <w:szCs w:val="24"/>
        </w:rPr>
        <w:t>dem licznych wizyt w dzisiejszym Ozimku najznamienitszych osobistości</w:t>
      </w:r>
      <w:r w:rsidR="002343D1" w:rsidRPr="004A16B0">
        <w:rPr>
          <w:sz w:val="24"/>
          <w:szCs w:val="24"/>
        </w:rPr>
        <w:t xml:space="preserve"> tamtego czasu, związanych z rozwojem przemysł</w:t>
      </w:r>
      <w:r w:rsidR="003F5D64">
        <w:rPr>
          <w:sz w:val="24"/>
          <w:szCs w:val="24"/>
        </w:rPr>
        <w:t>u</w:t>
      </w:r>
      <w:r w:rsidR="002343D1" w:rsidRPr="004A16B0">
        <w:rPr>
          <w:sz w:val="24"/>
          <w:szCs w:val="24"/>
        </w:rPr>
        <w:t>.</w:t>
      </w:r>
      <w:r w:rsidR="00512A8C" w:rsidRPr="004A16B0">
        <w:rPr>
          <w:sz w:val="24"/>
          <w:szCs w:val="24"/>
        </w:rPr>
        <w:t xml:space="preserve"> </w:t>
      </w:r>
      <w:r w:rsidR="002343D1" w:rsidRPr="004A16B0">
        <w:rPr>
          <w:sz w:val="24"/>
          <w:szCs w:val="24"/>
        </w:rPr>
        <w:t>O</w:t>
      </w:r>
      <w:r w:rsidR="00512A8C" w:rsidRPr="004A16B0">
        <w:rPr>
          <w:sz w:val="24"/>
          <w:szCs w:val="24"/>
        </w:rPr>
        <w:t>dwiedził Ozimek</w:t>
      </w:r>
      <w:r w:rsidR="002343D1" w:rsidRPr="004A16B0">
        <w:rPr>
          <w:sz w:val="24"/>
          <w:szCs w:val="24"/>
        </w:rPr>
        <w:t xml:space="preserve"> m. in.</w:t>
      </w:r>
      <w:r w:rsidR="00512A8C" w:rsidRPr="004A16B0">
        <w:rPr>
          <w:sz w:val="24"/>
          <w:szCs w:val="24"/>
        </w:rPr>
        <w:t xml:space="preserve"> </w:t>
      </w:r>
      <w:r w:rsidR="002343D1" w:rsidRPr="004A16B0">
        <w:rPr>
          <w:sz w:val="24"/>
          <w:szCs w:val="24"/>
        </w:rPr>
        <w:t xml:space="preserve">8-10 września 1790 roku Johann Wolfgang Goethe, </w:t>
      </w:r>
      <w:r w:rsidR="00512A8C" w:rsidRPr="004A16B0">
        <w:rPr>
          <w:sz w:val="24"/>
          <w:szCs w:val="24"/>
        </w:rPr>
        <w:t>znany poeta, ale także wybitny przyrodnik i górnik</w:t>
      </w:r>
      <w:r w:rsidR="002343D1" w:rsidRPr="004A16B0">
        <w:rPr>
          <w:sz w:val="24"/>
          <w:szCs w:val="24"/>
        </w:rPr>
        <w:t>.</w:t>
      </w:r>
      <w:r w:rsidR="002343D1" w:rsidRPr="004A16B0">
        <w:rPr>
          <w:rStyle w:val="Odwoanieprzypisudolnego"/>
          <w:sz w:val="24"/>
          <w:szCs w:val="24"/>
        </w:rPr>
        <w:footnoteReference w:id="23"/>
      </w:r>
      <w:r w:rsidR="00512A8C" w:rsidRPr="004A16B0">
        <w:rPr>
          <w:sz w:val="24"/>
          <w:szCs w:val="24"/>
        </w:rPr>
        <w:t xml:space="preserve"> </w:t>
      </w:r>
      <w:r w:rsidR="002343D1" w:rsidRPr="004A16B0">
        <w:rPr>
          <w:sz w:val="24"/>
          <w:szCs w:val="24"/>
        </w:rPr>
        <w:t xml:space="preserve"> W dniach 17 i 18 grudnia 1792 roku</w:t>
      </w:r>
      <w:r w:rsidR="00512A8C" w:rsidRPr="004A16B0">
        <w:rPr>
          <w:sz w:val="24"/>
          <w:szCs w:val="24"/>
        </w:rPr>
        <w:t xml:space="preserve"> odwiedził Ozimek największy przyrodnik, geograf i podróżnik, a jednocześnie inspektor kopalń i hut, Alexander von Humboldt</w:t>
      </w:r>
      <w:r w:rsidR="002343D1" w:rsidRPr="004A16B0">
        <w:rPr>
          <w:sz w:val="24"/>
          <w:szCs w:val="24"/>
        </w:rPr>
        <w:t>.</w:t>
      </w:r>
      <w:r w:rsidR="002343D1" w:rsidRPr="004A16B0">
        <w:rPr>
          <w:rStyle w:val="Odwoanieprzypisudolnego"/>
          <w:sz w:val="24"/>
          <w:szCs w:val="24"/>
        </w:rPr>
        <w:footnoteReference w:id="24"/>
      </w:r>
      <w:r w:rsidR="00512A8C" w:rsidRPr="004A16B0">
        <w:rPr>
          <w:sz w:val="24"/>
          <w:szCs w:val="24"/>
        </w:rPr>
        <w:t xml:space="preserve"> </w:t>
      </w:r>
      <w:r w:rsidR="002343D1" w:rsidRPr="004A16B0">
        <w:rPr>
          <w:sz w:val="24"/>
          <w:szCs w:val="24"/>
        </w:rPr>
        <w:t>P</w:t>
      </w:r>
      <w:r w:rsidR="00512A8C" w:rsidRPr="004A16B0">
        <w:rPr>
          <w:sz w:val="24"/>
          <w:szCs w:val="24"/>
        </w:rPr>
        <w:t xml:space="preserve">owód wizyt pod koniec XVIII wieku w Tarnowskich Górach i Ozimku tak wybitnych osobistości jak Johann Wolfgang Goethe, </w:t>
      </w:r>
      <w:r w:rsidR="002343D1" w:rsidRPr="004A16B0">
        <w:rPr>
          <w:sz w:val="24"/>
          <w:szCs w:val="24"/>
        </w:rPr>
        <w:t xml:space="preserve">Johann </w:t>
      </w:r>
      <w:proofErr w:type="spellStart"/>
      <w:r w:rsidR="00512A8C" w:rsidRPr="004A16B0">
        <w:rPr>
          <w:sz w:val="24"/>
          <w:szCs w:val="24"/>
        </w:rPr>
        <w:t>Zöllner</w:t>
      </w:r>
      <w:proofErr w:type="spellEnd"/>
      <w:r w:rsidR="00512A8C" w:rsidRPr="004A16B0">
        <w:rPr>
          <w:sz w:val="24"/>
          <w:szCs w:val="24"/>
        </w:rPr>
        <w:t>, Ale</w:t>
      </w:r>
      <w:r w:rsidR="003F5D64">
        <w:rPr>
          <w:sz w:val="24"/>
          <w:szCs w:val="24"/>
        </w:rPr>
        <w:t>x</w:t>
      </w:r>
      <w:r w:rsidR="00512A8C" w:rsidRPr="004A16B0">
        <w:rPr>
          <w:sz w:val="24"/>
          <w:szCs w:val="24"/>
        </w:rPr>
        <w:t>ander von Humboldt i wielu innych</w:t>
      </w:r>
      <w:r w:rsidR="002343D1" w:rsidRPr="004A16B0">
        <w:rPr>
          <w:sz w:val="24"/>
          <w:szCs w:val="24"/>
        </w:rPr>
        <w:t xml:space="preserve">, były m. in. </w:t>
      </w:r>
      <w:r w:rsidR="00512A8C" w:rsidRPr="004A16B0">
        <w:rPr>
          <w:sz w:val="24"/>
          <w:szCs w:val="24"/>
        </w:rPr>
        <w:t>maszyn</w:t>
      </w:r>
      <w:r w:rsidR="002343D1" w:rsidRPr="004A16B0">
        <w:rPr>
          <w:sz w:val="24"/>
          <w:szCs w:val="24"/>
        </w:rPr>
        <w:t>y</w:t>
      </w:r>
      <w:r w:rsidR="00512A8C" w:rsidRPr="004A16B0">
        <w:rPr>
          <w:sz w:val="24"/>
          <w:szCs w:val="24"/>
        </w:rPr>
        <w:t xml:space="preserve"> parow</w:t>
      </w:r>
      <w:r w:rsidR="002343D1" w:rsidRPr="004A16B0">
        <w:rPr>
          <w:sz w:val="24"/>
          <w:szCs w:val="24"/>
        </w:rPr>
        <w:t>e zainstalowane</w:t>
      </w:r>
      <w:r w:rsidR="00512A8C" w:rsidRPr="004A16B0">
        <w:rPr>
          <w:sz w:val="24"/>
          <w:szCs w:val="24"/>
        </w:rPr>
        <w:t xml:space="preserve"> w Tarnowskich Górach, a potem </w:t>
      </w:r>
      <w:r w:rsidR="002343D1" w:rsidRPr="004A16B0">
        <w:rPr>
          <w:sz w:val="24"/>
          <w:szCs w:val="24"/>
        </w:rPr>
        <w:t>seryjnie</w:t>
      </w:r>
      <w:r w:rsidR="00512A8C" w:rsidRPr="004A16B0">
        <w:rPr>
          <w:sz w:val="24"/>
          <w:szCs w:val="24"/>
        </w:rPr>
        <w:t xml:space="preserve"> budowa</w:t>
      </w:r>
      <w:r w:rsidR="002343D1" w:rsidRPr="004A16B0">
        <w:rPr>
          <w:sz w:val="24"/>
          <w:szCs w:val="24"/>
        </w:rPr>
        <w:t xml:space="preserve">ne </w:t>
      </w:r>
      <w:r w:rsidR="00512A8C" w:rsidRPr="004A16B0">
        <w:rPr>
          <w:sz w:val="24"/>
          <w:szCs w:val="24"/>
        </w:rPr>
        <w:t>w Ozimku</w:t>
      </w:r>
      <w:r w:rsidR="002343D1" w:rsidRPr="004A16B0">
        <w:rPr>
          <w:sz w:val="24"/>
          <w:szCs w:val="24"/>
        </w:rPr>
        <w:t>.</w:t>
      </w:r>
      <w:r w:rsidR="002343D1" w:rsidRPr="004A16B0">
        <w:rPr>
          <w:rStyle w:val="Odwoanieprzypisudolnego"/>
          <w:sz w:val="24"/>
          <w:szCs w:val="24"/>
        </w:rPr>
        <w:footnoteReference w:id="25"/>
      </w:r>
    </w:p>
    <w:p w14:paraId="0C8E89C2" w14:textId="6CA83E58" w:rsidR="002343D1" w:rsidRPr="004A16B0" w:rsidRDefault="002343D1" w:rsidP="00327D3C">
      <w:pPr>
        <w:ind w:firstLine="360"/>
        <w:jc w:val="both"/>
        <w:rPr>
          <w:sz w:val="24"/>
          <w:szCs w:val="24"/>
        </w:rPr>
      </w:pPr>
      <w:r w:rsidRPr="004A16B0">
        <w:rPr>
          <w:sz w:val="24"/>
          <w:szCs w:val="24"/>
        </w:rPr>
        <w:t xml:space="preserve">Ozimek się rozwijał. Przybywało mieszkańców. Dla nich założono park na wyspie zlokalizowanej w sąsiedztwie zakładu, nazwanej na cześć założyciela </w:t>
      </w:r>
      <w:r w:rsidR="003F5D64">
        <w:rPr>
          <w:sz w:val="24"/>
          <w:szCs w:val="24"/>
        </w:rPr>
        <w:t>h</w:t>
      </w:r>
      <w:r w:rsidRPr="004A16B0">
        <w:rPr>
          <w:sz w:val="24"/>
          <w:szCs w:val="24"/>
        </w:rPr>
        <w:t xml:space="preserve">uty Wyspą </w:t>
      </w:r>
      <w:proofErr w:type="spellStart"/>
      <w:r w:rsidRPr="004A16B0">
        <w:rPr>
          <w:sz w:val="24"/>
          <w:szCs w:val="24"/>
        </w:rPr>
        <w:t>Rehdanza</w:t>
      </w:r>
      <w:proofErr w:type="spellEnd"/>
      <w:r w:rsidR="00D44836" w:rsidRPr="004A16B0">
        <w:rPr>
          <w:sz w:val="24"/>
          <w:szCs w:val="24"/>
        </w:rPr>
        <w:t>.</w:t>
      </w:r>
      <w:r w:rsidR="00D44836" w:rsidRPr="004A16B0">
        <w:rPr>
          <w:rStyle w:val="Odwoanieprzypisudolnego"/>
          <w:sz w:val="24"/>
          <w:szCs w:val="24"/>
        </w:rPr>
        <w:footnoteReference w:id="26"/>
      </w:r>
      <w:r w:rsidR="00D44836" w:rsidRPr="004A16B0">
        <w:rPr>
          <w:sz w:val="24"/>
          <w:szCs w:val="24"/>
        </w:rPr>
        <w:t xml:space="preserve"> Stało się to w roku 1803 z inicjatywy inspektora budowy hut Franza Moritza.</w:t>
      </w:r>
      <w:r w:rsidR="00D44836" w:rsidRPr="004A16B0">
        <w:rPr>
          <w:rStyle w:val="Odwoanieprzypisudolnego"/>
          <w:sz w:val="24"/>
          <w:szCs w:val="24"/>
        </w:rPr>
        <w:footnoteReference w:id="27"/>
      </w:r>
      <w:r w:rsidR="00D44836" w:rsidRPr="004A16B0">
        <w:rPr>
          <w:sz w:val="24"/>
          <w:szCs w:val="24"/>
        </w:rPr>
        <w:t xml:space="preserve"> W parku na wyspie ustawiono z czasem liczne pomniki, upamiętniające ważne postacie i wydarzenia, m. in.: </w:t>
      </w:r>
      <w:r w:rsidR="003F5D64">
        <w:rPr>
          <w:sz w:val="24"/>
          <w:szCs w:val="24"/>
        </w:rPr>
        <w:t>p</w:t>
      </w:r>
      <w:r w:rsidR="00D44836" w:rsidRPr="004A16B0">
        <w:rPr>
          <w:sz w:val="24"/>
          <w:szCs w:val="24"/>
        </w:rPr>
        <w:t xml:space="preserve">omniki: </w:t>
      </w:r>
      <w:proofErr w:type="spellStart"/>
      <w:r w:rsidR="00D44836" w:rsidRPr="004A16B0">
        <w:rPr>
          <w:sz w:val="24"/>
          <w:szCs w:val="24"/>
        </w:rPr>
        <w:t>Rehdanza</w:t>
      </w:r>
      <w:proofErr w:type="spellEnd"/>
      <w:r w:rsidR="00D44836" w:rsidRPr="004A16B0">
        <w:rPr>
          <w:sz w:val="24"/>
          <w:szCs w:val="24"/>
        </w:rPr>
        <w:t xml:space="preserve">, </w:t>
      </w:r>
      <w:proofErr w:type="spellStart"/>
      <w:r w:rsidR="00D44836" w:rsidRPr="004A16B0">
        <w:rPr>
          <w:sz w:val="24"/>
          <w:szCs w:val="24"/>
        </w:rPr>
        <w:t>Karstena</w:t>
      </w:r>
      <w:proofErr w:type="spellEnd"/>
      <w:r w:rsidR="00D44836" w:rsidRPr="004A16B0">
        <w:rPr>
          <w:sz w:val="24"/>
          <w:szCs w:val="24"/>
        </w:rPr>
        <w:t xml:space="preserve">, </w:t>
      </w:r>
      <w:proofErr w:type="spellStart"/>
      <w:r w:rsidR="00D44836" w:rsidRPr="004A16B0">
        <w:rPr>
          <w:sz w:val="24"/>
          <w:szCs w:val="24"/>
        </w:rPr>
        <w:t>Reila</w:t>
      </w:r>
      <w:proofErr w:type="spellEnd"/>
      <w:r w:rsidR="00D44836" w:rsidRPr="004A16B0">
        <w:rPr>
          <w:sz w:val="24"/>
          <w:szCs w:val="24"/>
        </w:rPr>
        <w:t xml:space="preserve">, Ośmiu Ochotników, Poległych Ochotników, Hrabiego von </w:t>
      </w:r>
      <w:proofErr w:type="spellStart"/>
      <w:r w:rsidR="00D44836" w:rsidRPr="004A16B0">
        <w:rPr>
          <w:sz w:val="24"/>
          <w:szCs w:val="24"/>
        </w:rPr>
        <w:t>Redena</w:t>
      </w:r>
      <w:proofErr w:type="spellEnd"/>
      <w:r w:rsidR="00D44836" w:rsidRPr="004A16B0">
        <w:rPr>
          <w:sz w:val="24"/>
          <w:szCs w:val="24"/>
        </w:rPr>
        <w:t xml:space="preserve"> i hrabiny von </w:t>
      </w:r>
      <w:proofErr w:type="spellStart"/>
      <w:r w:rsidR="00D44836" w:rsidRPr="004A16B0">
        <w:rPr>
          <w:sz w:val="24"/>
          <w:szCs w:val="24"/>
        </w:rPr>
        <w:t>Riedesel</w:t>
      </w:r>
      <w:proofErr w:type="spellEnd"/>
      <w:r w:rsidR="00D44836" w:rsidRPr="004A16B0">
        <w:rPr>
          <w:sz w:val="24"/>
          <w:szCs w:val="24"/>
        </w:rPr>
        <w:t>,</w:t>
      </w:r>
      <w:r w:rsidR="003F5D64">
        <w:rPr>
          <w:sz w:val="24"/>
          <w:szCs w:val="24"/>
        </w:rPr>
        <w:t xml:space="preserve"> kolejny</w:t>
      </w:r>
      <w:r w:rsidR="00D44836" w:rsidRPr="004A16B0">
        <w:rPr>
          <w:sz w:val="24"/>
          <w:szCs w:val="24"/>
        </w:rPr>
        <w:t xml:space="preserve"> z okazji 150 </w:t>
      </w:r>
      <w:proofErr w:type="spellStart"/>
      <w:r w:rsidR="00D44836" w:rsidRPr="004A16B0">
        <w:rPr>
          <w:sz w:val="24"/>
          <w:szCs w:val="24"/>
        </w:rPr>
        <w:t>lecia</w:t>
      </w:r>
      <w:proofErr w:type="spellEnd"/>
      <w:r w:rsidR="00D44836" w:rsidRPr="004A16B0">
        <w:rPr>
          <w:sz w:val="24"/>
          <w:szCs w:val="24"/>
        </w:rPr>
        <w:t xml:space="preserve"> </w:t>
      </w:r>
      <w:r w:rsidR="003F5D64">
        <w:rPr>
          <w:sz w:val="24"/>
          <w:szCs w:val="24"/>
        </w:rPr>
        <w:t>h</w:t>
      </w:r>
      <w:r w:rsidR="00D44836" w:rsidRPr="004A16B0">
        <w:rPr>
          <w:sz w:val="24"/>
          <w:szCs w:val="24"/>
        </w:rPr>
        <w:t>uty.</w:t>
      </w:r>
      <w:r w:rsidR="00D44836" w:rsidRPr="004A16B0">
        <w:rPr>
          <w:rStyle w:val="Odwoanieprzypisudolnego"/>
          <w:sz w:val="24"/>
          <w:szCs w:val="24"/>
        </w:rPr>
        <w:footnoteReference w:id="28"/>
      </w:r>
      <w:r w:rsidR="008F1A23">
        <w:rPr>
          <w:sz w:val="24"/>
          <w:szCs w:val="24"/>
        </w:rPr>
        <w:t xml:space="preserve"> Park, mimo, że już nie otoczony wodą, nawet w II połowie XX wieku nazywano potocznie „</w:t>
      </w:r>
      <w:proofErr w:type="spellStart"/>
      <w:r w:rsidR="008F1A23">
        <w:rPr>
          <w:sz w:val="24"/>
          <w:szCs w:val="24"/>
        </w:rPr>
        <w:t>Inzlą</w:t>
      </w:r>
      <w:proofErr w:type="spellEnd"/>
      <w:r w:rsidR="008F1A23">
        <w:rPr>
          <w:sz w:val="24"/>
          <w:szCs w:val="24"/>
        </w:rPr>
        <w:t>”.</w:t>
      </w:r>
    </w:p>
    <w:p w14:paraId="25998761" w14:textId="58B3E8B9" w:rsidR="00512A8C" w:rsidRPr="004A16B0" w:rsidRDefault="00512A8C" w:rsidP="00327D3C">
      <w:pPr>
        <w:ind w:firstLine="360"/>
        <w:jc w:val="both"/>
        <w:rPr>
          <w:sz w:val="24"/>
          <w:szCs w:val="24"/>
        </w:rPr>
      </w:pPr>
      <w:r w:rsidRPr="004A16B0">
        <w:rPr>
          <w:sz w:val="24"/>
          <w:szCs w:val="24"/>
        </w:rPr>
        <w:t>W</w:t>
      </w:r>
      <w:r w:rsidR="00D44836" w:rsidRPr="004A16B0">
        <w:rPr>
          <w:sz w:val="24"/>
          <w:szCs w:val="24"/>
        </w:rPr>
        <w:t>ażnym wydarzeniem</w:t>
      </w:r>
      <w:r w:rsidRPr="004A16B0">
        <w:rPr>
          <w:sz w:val="24"/>
          <w:szCs w:val="24"/>
        </w:rPr>
        <w:t xml:space="preserve"> </w:t>
      </w:r>
      <w:r w:rsidR="00D44836" w:rsidRPr="004A16B0">
        <w:rPr>
          <w:sz w:val="24"/>
          <w:szCs w:val="24"/>
        </w:rPr>
        <w:t xml:space="preserve">była </w:t>
      </w:r>
      <w:r w:rsidRPr="004A16B0">
        <w:rPr>
          <w:sz w:val="24"/>
          <w:szCs w:val="24"/>
        </w:rPr>
        <w:t>budowa i uruchomi</w:t>
      </w:r>
      <w:r w:rsidR="00D44836" w:rsidRPr="004A16B0">
        <w:rPr>
          <w:sz w:val="24"/>
          <w:szCs w:val="24"/>
        </w:rPr>
        <w:t>enie</w:t>
      </w:r>
      <w:r w:rsidRPr="004A16B0">
        <w:rPr>
          <w:sz w:val="24"/>
          <w:szCs w:val="24"/>
        </w:rPr>
        <w:t xml:space="preserve"> produkcj</w:t>
      </w:r>
      <w:r w:rsidR="00D44836" w:rsidRPr="004A16B0">
        <w:rPr>
          <w:sz w:val="24"/>
          <w:szCs w:val="24"/>
        </w:rPr>
        <w:t>i</w:t>
      </w:r>
      <w:r w:rsidRPr="004A16B0">
        <w:rPr>
          <w:sz w:val="24"/>
          <w:szCs w:val="24"/>
        </w:rPr>
        <w:t xml:space="preserve"> karabinów w Królewskiej Hucie </w:t>
      </w:r>
      <w:proofErr w:type="spellStart"/>
      <w:r w:rsidRPr="004A16B0">
        <w:rPr>
          <w:sz w:val="24"/>
          <w:szCs w:val="24"/>
        </w:rPr>
        <w:t>Ma</w:t>
      </w:r>
      <w:r w:rsidR="003F5D64">
        <w:rPr>
          <w:sz w:val="24"/>
          <w:szCs w:val="24"/>
        </w:rPr>
        <w:t>lapane</w:t>
      </w:r>
      <w:proofErr w:type="spellEnd"/>
      <w:r w:rsidRPr="004A16B0">
        <w:rPr>
          <w:sz w:val="24"/>
          <w:szCs w:val="24"/>
        </w:rPr>
        <w:t xml:space="preserve"> w Ozimku</w:t>
      </w:r>
      <w:r w:rsidR="00D44836" w:rsidRPr="004A16B0">
        <w:rPr>
          <w:sz w:val="24"/>
          <w:szCs w:val="24"/>
        </w:rPr>
        <w:t>. Miało to miejsce</w:t>
      </w:r>
      <w:r w:rsidRPr="004A16B0">
        <w:rPr>
          <w:sz w:val="24"/>
          <w:szCs w:val="24"/>
        </w:rPr>
        <w:t xml:space="preserve"> w 1809 roku, a w 1815 </w:t>
      </w:r>
      <w:r w:rsidR="00D44836" w:rsidRPr="004A16B0">
        <w:rPr>
          <w:sz w:val="24"/>
          <w:szCs w:val="24"/>
        </w:rPr>
        <w:t xml:space="preserve">produkcję </w:t>
      </w:r>
      <w:r w:rsidRPr="004A16B0">
        <w:rPr>
          <w:sz w:val="24"/>
          <w:szCs w:val="24"/>
        </w:rPr>
        <w:t>przeniesiono do Krasiejowa</w:t>
      </w:r>
      <w:r w:rsidR="00D44836" w:rsidRPr="004A16B0">
        <w:rPr>
          <w:sz w:val="24"/>
          <w:szCs w:val="24"/>
        </w:rPr>
        <w:t>.</w:t>
      </w:r>
      <w:r w:rsidR="00D44836" w:rsidRPr="004A16B0">
        <w:rPr>
          <w:rStyle w:val="Odwoanieprzypisudolnego"/>
          <w:sz w:val="24"/>
          <w:szCs w:val="24"/>
        </w:rPr>
        <w:footnoteReference w:id="29"/>
      </w:r>
      <w:r w:rsidRPr="004A16B0">
        <w:rPr>
          <w:i/>
          <w:iCs/>
          <w:sz w:val="20"/>
          <w:szCs w:val="20"/>
        </w:rPr>
        <w:t xml:space="preserve"> </w:t>
      </w:r>
      <w:r w:rsidRPr="004A16B0">
        <w:rPr>
          <w:sz w:val="24"/>
          <w:szCs w:val="24"/>
        </w:rPr>
        <w:t>Franz Moritz</w:t>
      </w:r>
      <w:r w:rsidR="00631380" w:rsidRPr="004A16B0">
        <w:rPr>
          <w:sz w:val="24"/>
          <w:szCs w:val="24"/>
        </w:rPr>
        <w:t xml:space="preserve"> po </w:t>
      </w:r>
      <w:r w:rsidR="003F5D64">
        <w:rPr>
          <w:sz w:val="24"/>
          <w:szCs w:val="24"/>
        </w:rPr>
        <w:t xml:space="preserve">zakończeniu </w:t>
      </w:r>
      <w:r w:rsidR="00631380" w:rsidRPr="004A16B0">
        <w:rPr>
          <w:sz w:val="24"/>
          <w:szCs w:val="24"/>
        </w:rPr>
        <w:t>pr</w:t>
      </w:r>
      <w:r w:rsidR="004A16B0">
        <w:rPr>
          <w:sz w:val="24"/>
          <w:szCs w:val="24"/>
        </w:rPr>
        <w:t>a</w:t>
      </w:r>
      <w:r w:rsidR="00631380" w:rsidRPr="004A16B0">
        <w:rPr>
          <w:sz w:val="24"/>
          <w:szCs w:val="24"/>
        </w:rPr>
        <w:t>cy w Ozimku zrobił wielką karierę w Berlinie, dalekiej Koblencji, a</w:t>
      </w:r>
      <w:r w:rsidR="00D44836" w:rsidRPr="004A16B0">
        <w:rPr>
          <w:sz w:val="24"/>
          <w:szCs w:val="24"/>
        </w:rPr>
        <w:t xml:space="preserve"> potem w 1818 roku</w:t>
      </w:r>
      <w:r w:rsidR="00631380" w:rsidRPr="004A16B0">
        <w:rPr>
          <w:sz w:val="24"/>
          <w:szCs w:val="24"/>
        </w:rPr>
        <w:t xml:space="preserve"> objął </w:t>
      </w:r>
      <w:r w:rsidR="00D44836" w:rsidRPr="004A16B0">
        <w:rPr>
          <w:sz w:val="24"/>
          <w:szCs w:val="24"/>
        </w:rPr>
        <w:t>stanowisko</w:t>
      </w:r>
      <w:r w:rsidRPr="004A16B0">
        <w:rPr>
          <w:sz w:val="24"/>
          <w:szCs w:val="24"/>
        </w:rPr>
        <w:t xml:space="preserve"> </w:t>
      </w:r>
      <w:r w:rsidR="00631380" w:rsidRPr="004A16B0">
        <w:rPr>
          <w:sz w:val="24"/>
          <w:szCs w:val="24"/>
        </w:rPr>
        <w:t xml:space="preserve">Głównego Radcy Hutniczego </w:t>
      </w:r>
      <w:r w:rsidR="00327D3C">
        <w:rPr>
          <w:sz w:val="24"/>
          <w:szCs w:val="24"/>
        </w:rPr>
        <w:t xml:space="preserve">                   </w:t>
      </w:r>
      <w:r w:rsidR="00631380" w:rsidRPr="004A16B0">
        <w:rPr>
          <w:sz w:val="24"/>
          <w:szCs w:val="24"/>
        </w:rPr>
        <w:t xml:space="preserve">i Budowlanego, dyrektora Departamentu Górnictwa i Hutnictwa </w:t>
      </w:r>
      <w:r w:rsidRPr="004A16B0">
        <w:rPr>
          <w:sz w:val="24"/>
          <w:szCs w:val="24"/>
        </w:rPr>
        <w:t>w Kielcach u Stanisława Staszica</w:t>
      </w:r>
      <w:r w:rsidR="00631380" w:rsidRPr="004A16B0">
        <w:rPr>
          <w:sz w:val="24"/>
          <w:szCs w:val="24"/>
        </w:rPr>
        <w:t>.</w:t>
      </w:r>
      <w:r w:rsidR="00631380" w:rsidRPr="004A16B0">
        <w:rPr>
          <w:rStyle w:val="Odwoanieprzypisudolnego"/>
          <w:sz w:val="24"/>
          <w:szCs w:val="24"/>
        </w:rPr>
        <w:footnoteReference w:id="30"/>
      </w:r>
    </w:p>
    <w:p w14:paraId="03646F94" w14:textId="6B5F382B" w:rsidR="00630EA5" w:rsidRPr="004A16B0" w:rsidRDefault="00631380" w:rsidP="00327D3C">
      <w:pPr>
        <w:ind w:firstLine="360"/>
        <w:jc w:val="both"/>
        <w:rPr>
          <w:sz w:val="24"/>
          <w:szCs w:val="24"/>
        </w:rPr>
      </w:pPr>
      <w:r w:rsidRPr="004A16B0">
        <w:rPr>
          <w:sz w:val="24"/>
          <w:szCs w:val="24"/>
        </w:rPr>
        <w:t xml:space="preserve"> Z Ozimkiem związany był także </w:t>
      </w:r>
      <w:r w:rsidRPr="004A16B0">
        <w:rPr>
          <w:rFonts w:ascii="Calibri" w:hAnsi="Calibri" w:cs="Calibri"/>
          <w:sz w:val="24"/>
          <w:szCs w:val="24"/>
        </w:rPr>
        <w:t xml:space="preserve">Karl Friedrich </w:t>
      </w:r>
      <w:proofErr w:type="spellStart"/>
      <w:r w:rsidRPr="004A16B0">
        <w:rPr>
          <w:rFonts w:ascii="Calibri" w:hAnsi="Calibri" w:cs="Calibri"/>
          <w:sz w:val="24"/>
          <w:szCs w:val="24"/>
        </w:rPr>
        <w:t>Schinkel</w:t>
      </w:r>
      <w:proofErr w:type="spellEnd"/>
      <w:r w:rsidRPr="004A16B0">
        <w:rPr>
          <w:rFonts w:ascii="Calibri" w:hAnsi="Calibri" w:cs="Calibri"/>
          <w:sz w:val="24"/>
          <w:szCs w:val="24"/>
        </w:rPr>
        <w:t>, malarz, rzeźbiarz</w:t>
      </w:r>
      <w:r w:rsidR="0064512D" w:rsidRPr="004A16B0">
        <w:rPr>
          <w:rFonts w:ascii="Calibri" w:hAnsi="Calibri" w:cs="Calibri"/>
          <w:sz w:val="24"/>
          <w:szCs w:val="24"/>
        </w:rPr>
        <w:t xml:space="preserve">, </w:t>
      </w:r>
      <w:r w:rsidRPr="004A16B0">
        <w:rPr>
          <w:rFonts w:ascii="Calibri" w:hAnsi="Calibri" w:cs="Calibri"/>
          <w:sz w:val="24"/>
          <w:szCs w:val="24"/>
        </w:rPr>
        <w:t>uznany architekt</w:t>
      </w:r>
      <w:r w:rsidR="0064512D" w:rsidRPr="004A16B0">
        <w:rPr>
          <w:rFonts w:ascii="Calibri" w:hAnsi="Calibri" w:cs="Calibri"/>
          <w:sz w:val="24"/>
          <w:szCs w:val="24"/>
        </w:rPr>
        <w:t>, a potem nawet minister budownictwa w rządzie Prus. Był rozmiłowany w żeliwie</w:t>
      </w:r>
      <w:r w:rsidR="003F5D64">
        <w:rPr>
          <w:rFonts w:ascii="Calibri" w:hAnsi="Calibri" w:cs="Calibri"/>
          <w:sz w:val="24"/>
          <w:szCs w:val="24"/>
        </w:rPr>
        <w:t>,</w:t>
      </w:r>
      <w:r w:rsidR="0064512D" w:rsidRPr="004A16B0">
        <w:rPr>
          <w:rFonts w:ascii="Calibri" w:hAnsi="Calibri" w:cs="Calibri"/>
          <w:sz w:val="24"/>
          <w:szCs w:val="24"/>
        </w:rPr>
        <w:t xml:space="preserve"> projektując nie tyko detale architektoniczne, ale także ozdoby, wyroby dekoracyjne, a nawet meble. Najpierw w roku 1813, dla upamiętnienia i </w:t>
      </w:r>
      <w:r w:rsidR="003F5D64">
        <w:rPr>
          <w:rFonts w:ascii="Calibri" w:hAnsi="Calibri" w:cs="Calibri"/>
          <w:sz w:val="24"/>
          <w:szCs w:val="24"/>
        </w:rPr>
        <w:t>u</w:t>
      </w:r>
      <w:r w:rsidR="0064512D" w:rsidRPr="004A16B0">
        <w:rPr>
          <w:rFonts w:ascii="Calibri" w:hAnsi="Calibri" w:cs="Calibri"/>
          <w:sz w:val="24"/>
          <w:szCs w:val="24"/>
        </w:rPr>
        <w:t xml:space="preserve">honorowania bohaterów wojny wyzwoleńczej </w:t>
      </w:r>
      <w:r w:rsidR="00327D3C">
        <w:rPr>
          <w:rFonts w:ascii="Calibri" w:hAnsi="Calibri" w:cs="Calibri"/>
          <w:sz w:val="24"/>
          <w:szCs w:val="24"/>
        </w:rPr>
        <w:t xml:space="preserve">         </w:t>
      </w:r>
      <w:r w:rsidR="0064512D" w:rsidRPr="004A16B0">
        <w:rPr>
          <w:rFonts w:ascii="Calibri" w:hAnsi="Calibri" w:cs="Calibri"/>
          <w:sz w:val="24"/>
          <w:szCs w:val="24"/>
        </w:rPr>
        <w:t xml:space="preserve">z Napoleonem zaprojektował Krzyż Żelazny, ustanowiony zresztą we Wrocławiu. Jako, że odlewnia gliwicka była wtedy jeszcze zajęta przez wojska napoleońskie, pierwsze egzemplarze </w:t>
      </w:r>
      <w:r w:rsidR="0064512D" w:rsidRPr="004A16B0">
        <w:rPr>
          <w:rFonts w:ascii="Calibri" w:hAnsi="Calibri" w:cs="Calibri"/>
          <w:sz w:val="24"/>
          <w:szCs w:val="24"/>
        </w:rPr>
        <w:lastRenderedPageBreak/>
        <w:t>odlewano w Ozimku.</w:t>
      </w:r>
      <w:r w:rsidR="0064512D" w:rsidRPr="004A16B0">
        <w:rPr>
          <w:rStyle w:val="Odwoanieprzypisudolnego"/>
          <w:rFonts w:ascii="Calibri" w:hAnsi="Calibri" w:cs="Calibri"/>
          <w:sz w:val="24"/>
          <w:szCs w:val="24"/>
        </w:rPr>
        <w:footnoteReference w:id="31"/>
      </w:r>
      <w:r w:rsidR="0064512D" w:rsidRPr="004A16B0">
        <w:rPr>
          <w:rFonts w:ascii="Calibri" w:hAnsi="Calibri" w:cs="Calibri"/>
          <w:sz w:val="24"/>
          <w:szCs w:val="24"/>
        </w:rPr>
        <w:t xml:space="preserve"> </w:t>
      </w:r>
      <w:proofErr w:type="spellStart"/>
      <w:r w:rsidR="003F5D64">
        <w:rPr>
          <w:rFonts w:ascii="Calibri" w:hAnsi="Calibri" w:cs="Calibri"/>
          <w:sz w:val="24"/>
          <w:szCs w:val="24"/>
        </w:rPr>
        <w:t>Schinkel</w:t>
      </w:r>
      <w:proofErr w:type="spellEnd"/>
      <w:r w:rsidR="003F5D64">
        <w:rPr>
          <w:rFonts w:ascii="Calibri" w:hAnsi="Calibri" w:cs="Calibri"/>
          <w:sz w:val="24"/>
          <w:szCs w:val="24"/>
        </w:rPr>
        <w:t xml:space="preserve"> </w:t>
      </w:r>
      <w:r w:rsidR="006651FF">
        <w:rPr>
          <w:rFonts w:ascii="Calibri" w:hAnsi="Calibri" w:cs="Calibri"/>
          <w:sz w:val="24"/>
          <w:szCs w:val="24"/>
        </w:rPr>
        <w:t>k</w:t>
      </w:r>
      <w:r w:rsidR="0064512D" w:rsidRPr="004A16B0">
        <w:rPr>
          <w:rFonts w:ascii="Calibri" w:hAnsi="Calibri" w:cs="Calibri"/>
          <w:sz w:val="24"/>
          <w:szCs w:val="24"/>
        </w:rPr>
        <w:t>ilkakrotnie wizytował Ozimek. W dowód uznania umiejętności miejscowych hutników zaprojektował kościół ewangelicki, dzisiaj ważny zabytek naszej gminy.</w:t>
      </w:r>
      <w:r w:rsidR="00630EA5" w:rsidRPr="004A16B0">
        <w:rPr>
          <w:rStyle w:val="Odwoanieprzypisudolnego"/>
          <w:rFonts w:ascii="Calibri" w:hAnsi="Calibri" w:cs="Calibri"/>
          <w:sz w:val="24"/>
          <w:szCs w:val="24"/>
        </w:rPr>
        <w:footnoteReference w:id="32"/>
      </w:r>
      <w:r w:rsidR="0064512D" w:rsidRPr="004A16B0">
        <w:rPr>
          <w:rFonts w:ascii="Calibri" w:hAnsi="Calibri" w:cs="Calibri"/>
          <w:sz w:val="24"/>
          <w:szCs w:val="24"/>
        </w:rPr>
        <w:t xml:space="preserve"> </w:t>
      </w:r>
      <w:r w:rsidR="0064512D" w:rsidRPr="004A16B0">
        <w:rPr>
          <w:sz w:val="24"/>
          <w:szCs w:val="24"/>
        </w:rPr>
        <w:t>Jego budowa trwała w latach 1819-1821: kamień węgielny położ</w:t>
      </w:r>
      <w:r w:rsidR="004A16B0">
        <w:rPr>
          <w:sz w:val="24"/>
          <w:szCs w:val="24"/>
        </w:rPr>
        <w:t>o</w:t>
      </w:r>
      <w:r w:rsidR="0064512D" w:rsidRPr="004A16B0">
        <w:rPr>
          <w:sz w:val="24"/>
          <w:szCs w:val="24"/>
        </w:rPr>
        <w:t xml:space="preserve">no </w:t>
      </w:r>
      <w:r w:rsidR="00327D3C">
        <w:rPr>
          <w:sz w:val="24"/>
          <w:szCs w:val="24"/>
        </w:rPr>
        <w:t xml:space="preserve">                      </w:t>
      </w:r>
      <w:r w:rsidR="0064512D" w:rsidRPr="004A16B0">
        <w:rPr>
          <w:sz w:val="24"/>
          <w:szCs w:val="24"/>
        </w:rPr>
        <w:t xml:space="preserve">w uroczystość św. Jana Chrzciciela 2 czerwca 1819 r., a uroczyste poświęcenie nastąpiło </w:t>
      </w:r>
      <w:r w:rsidR="00327D3C">
        <w:rPr>
          <w:sz w:val="24"/>
          <w:szCs w:val="24"/>
        </w:rPr>
        <w:t xml:space="preserve">                 </w:t>
      </w:r>
      <w:r w:rsidR="0064512D" w:rsidRPr="004A16B0">
        <w:rPr>
          <w:sz w:val="24"/>
          <w:szCs w:val="24"/>
        </w:rPr>
        <w:t>4 kwietnia 1821 roku.</w:t>
      </w:r>
      <w:r w:rsidR="00630EA5" w:rsidRPr="004A16B0">
        <w:rPr>
          <w:rStyle w:val="Odwoanieprzypisudolnego"/>
          <w:sz w:val="24"/>
          <w:szCs w:val="24"/>
        </w:rPr>
        <w:footnoteReference w:id="33"/>
      </w:r>
    </w:p>
    <w:p w14:paraId="68B720B8" w14:textId="2FB19247" w:rsidR="00630EA5" w:rsidRPr="004A16B0" w:rsidRDefault="00630EA5" w:rsidP="00327D3C">
      <w:pPr>
        <w:ind w:firstLine="360"/>
        <w:jc w:val="both"/>
        <w:rPr>
          <w:sz w:val="24"/>
          <w:szCs w:val="24"/>
        </w:rPr>
      </w:pPr>
      <w:r w:rsidRPr="004A16B0">
        <w:rPr>
          <w:sz w:val="24"/>
          <w:szCs w:val="24"/>
        </w:rPr>
        <w:t>B</w:t>
      </w:r>
      <w:r w:rsidR="00512A8C" w:rsidRPr="004A16B0">
        <w:rPr>
          <w:sz w:val="24"/>
          <w:szCs w:val="24"/>
        </w:rPr>
        <w:t>udowniczy</w:t>
      </w:r>
      <w:r w:rsidRPr="004A16B0">
        <w:rPr>
          <w:sz w:val="24"/>
          <w:szCs w:val="24"/>
        </w:rPr>
        <w:t>m</w:t>
      </w:r>
      <w:r w:rsidR="00512A8C" w:rsidRPr="004A16B0">
        <w:rPr>
          <w:sz w:val="24"/>
          <w:szCs w:val="24"/>
        </w:rPr>
        <w:t xml:space="preserve"> najstarszego na świecie, zachowanego do dziś żelaznego, łańcuchowego mostu wiszącego na rzece Mała Panew w Ozimku</w:t>
      </w:r>
      <w:r w:rsidRPr="004A16B0">
        <w:rPr>
          <w:sz w:val="24"/>
          <w:szCs w:val="24"/>
        </w:rPr>
        <w:t xml:space="preserve"> był</w:t>
      </w:r>
      <w:r w:rsidR="00512A8C" w:rsidRPr="004A16B0">
        <w:rPr>
          <w:sz w:val="24"/>
          <w:szCs w:val="24"/>
        </w:rPr>
        <w:t xml:space="preserve"> inspektor budowy maszyn Carl </w:t>
      </w:r>
      <w:proofErr w:type="spellStart"/>
      <w:r w:rsidR="00512A8C" w:rsidRPr="004A16B0">
        <w:rPr>
          <w:sz w:val="24"/>
          <w:szCs w:val="24"/>
        </w:rPr>
        <w:t>Schottelius</w:t>
      </w:r>
      <w:proofErr w:type="spellEnd"/>
      <w:r w:rsidRPr="004A16B0">
        <w:rPr>
          <w:sz w:val="24"/>
          <w:szCs w:val="24"/>
        </w:rPr>
        <w:t>.</w:t>
      </w:r>
      <w:r w:rsidRPr="004A16B0">
        <w:rPr>
          <w:rStyle w:val="Odwoanieprzypisudolnego"/>
          <w:sz w:val="24"/>
          <w:szCs w:val="24"/>
        </w:rPr>
        <w:footnoteReference w:id="34"/>
      </w:r>
      <w:r w:rsidR="00512A8C" w:rsidRPr="004A16B0">
        <w:rPr>
          <w:sz w:val="24"/>
          <w:szCs w:val="24"/>
        </w:rPr>
        <w:t xml:space="preserve"> </w:t>
      </w:r>
      <w:r w:rsidRPr="004A16B0">
        <w:rPr>
          <w:sz w:val="24"/>
          <w:szCs w:val="24"/>
        </w:rPr>
        <w:t xml:space="preserve">Jego </w:t>
      </w:r>
      <w:r w:rsidR="00512A8C" w:rsidRPr="004A16B0">
        <w:rPr>
          <w:sz w:val="24"/>
          <w:szCs w:val="24"/>
        </w:rPr>
        <w:t>uroczyste otwarcie miało miejsce 12 września 1827 roku</w:t>
      </w:r>
      <w:r w:rsidRPr="004A16B0">
        <w:rPr>
          <w:sz w:val="24"/>
          <w:szCs w:val="24"/>
        </w:rPr>
        <w:t>.</w:t>
      </w:r>
      <w:r w:rsidRPr="004A16B0">
        <w:rPr>
          <w:rStyle w:val="Odwoanieprzypisudolnego"/>
          <w:sz w:val="24"/>
          <w:szCs w:val="24"/>
        </w:rPr>
        <w:footnoteReference w:id="35"/>
      </w:r>
      <w:r w:rsidR="00512A8C" w:rsidRPr="004A16B0">
        <w:rPr>
          <w:sz w:val="24"/>
          <w:szCs w:val="24"/>
        </w:rPr>
        <w:t xml:space="preserve"> </w:t>
      </w:r>
      <w:r w:rsidRPr="004A16B0">
        <w:rPr>
          <w:sz w:val="24"/>
          <w:szCs w:val="24"/>
        </w:rPr>
        <w:t>Wyjątkowość tej konstrukcji wynika z faktu, że w całości wykonany jest</w:t>
      </w:r>
      <w:r w:rsidR="00512A8C" w:rsidRPr="004A16B0">
        <w:rPr>
          <w:sz w:val="24"/>
          <w:szCs w:val="24"/>
        </w:rPr>
        <w:t xml:space="preserve"> </w:t>
      </w:r>
      <w:r w:rsidRPr="004A16B0">
        <w:rPr>
          <w:sz w:val="24"/>
          <w:szCs w:val="24"/>
        </w:rPr>
        <w:t>z</w:t>
      </w:r>
      <w:r w:rsidR="00512A8C" w:rsidRPr="004A16B0">
        <w:rPr>
          <w:sz w:val="24"/>
          <w:szCs w:val="24"/>
        </w:rPr>
        <w:t xml:space="preserve"> żelaza: żeliwa, żelaza kutego </w:t>
      </w:r>
      <w:r w:rsidR="00327D3C">
        <w:rPr>
          <w:sz w:val="24"/>
          <w:szCs w:val="24"/>
        </w:rPr>
        <w:t xml:space="preserve">                           </w:t>
      </w:r>
      <w:r w:rsidR="00512A8C" w:rsidRPr="004A16B0">
        <w:rPr>
          <w:sz w:val="24"/>
          <w:szCs w:val="24"/>
        </w:rPr>
        <w:t>i walcowanego</w:t>
      </w:r>
      <w:r w:rsidRPr="004A16B0">
        <w:rPr>
          <w:sz w:val="24"/>
          <w:szCs w:val="24"/>
        </w:rPr>
        <w:t>.</w:t>
      </w:r>
    </w:p>
    <w:p w14:paraId="2B4D74FC" w14:textId="6316FB45" w:rsidR="00512A8C" w:rsidRPr="004A16B0" w:rsidRDefault="00512A8C" w:rsidP="00327D3C">
      <w:pPr>
        <w:ind w:firstLine="360"/>
        <w:jc w:val="both"/>
        <w:rPr>
          <w:sz w:val="24"/>
          <w:szCs w:val="24"/>
        </w:rPr>
      </w:pPr>
      <w:r w:rsidRPr="004A16B0">
        <w:rPr>
          <w:sz w:val="24"/>
          <w:szCs w:val="24"/>
        </w:rPr>
        <w:t xml:space="preserve">W </w:t>
      </w:r>
      <w:r w:rsidR="00630EA5" w:rsidRPr="004A16B0">
        <w:rPr>
          <w:sz w:val="24"/>
          <w:szCs w:val="24"/>
        </w:rPr>
        <w:t>1851 roku w Londynie</w:t>
      </w:r>
      <w:r w:rsidRPr="004A16B0">
        <w:rPr>
          <w:sz w:val="24"/>
          <w:szCs w:val="24"/>
        </w:rPr>
        <w:t xml:space="preserve"> odbyła się, zorganizowana pod patronatem brytyjskiej królowej Viktorii, Światowa Wystawa Przemysłowa, na której Huta </w:t>
      </w:r>
      <w:proofErr w:type="spellStart"/>
      <w:r w:rsidRPr="004A16B0">
        <w:rPr>
          <w:sz w:val="24"/>
          <w:szCs w:val="24"/>
        </w:rPr>
        <w:t>Ma</w:t>
      </w:r>
      <w:r w:rsidR="006651FF">
        <w:rPr>
          <w:sz w:val="24"/>
          <w:szCs w:val="24"/>
        </w:rPr>
        <w:t>lapane</w:t>
      </w:r>
      <w:proofErr w:type="spellEnd"/>
      <w:r w:rsidRPr="004A16B0">
        <w:rPr>
          <w:sz w:val="24"/>
          <w:szCs w:val="24"/>
        </w:rPr>
        <w:t xml:space="preserve"> otrzymała najwyższe wyróżnienie wystawy, Medal Nagrody Klasy I</w:t>
      </w:r>
      <w:r w:rsidR="00630EA5" w:rsidRPr="004A16B0">
        <w:rPr>
          <w:sz w:val="24"/>
          <w:szCs w:val="24"/>
        </w:rPr>
        <w:t>.</w:t>
      </w:r>
      <w:r w:rsidR="00630EA5" w:rsidRPr="004A16B0">
        <w:rPr>
          <w:rStyle w:val="Odwoanieprzypisudolnego"/>
          <w:sz w:val="24"/>
          <w:szCs w:val="24"/>
        </w:rPr>
        <w:footnoteReference w:id="36"/>
      </w:r>
      <w:r w:rsidRPr="004A16B0">
        <w:rPr>
          <w:sz w:val="24"/>
          <w:szCs w:val="24"/>
        </w:rPr>
        <w:t xml:space="preserve">? </w:t>
      </w:r>
      <w:r w:rsidR="00630EA5" w:rsidRPr="004A16B0">
        <w:rPr>
          <w:sz w:val="24"/>
          <w:szCs w:val="24"/>
        </w:rPr>
        <w:t>N</w:t>
      </w:r>
      <w:r w:rsidRPr="004A16B0">
        <w:rPr>
          <w:sz w:val="24"/>
          <w:szCs w:val="24"/>
        </w:rPr>
        <w:t>ajdłużej urzędujący</w:t>
      </w:r>
      <w:r w:rsidR="00630EA5" w:rsidRPr="004A16B0">
        <w:rPr>
          <w:sz w:val="24"/>
          <w:szCs w:val="24"/>
        </w:rPr>
        <w:t>m</w:t>
      </w:r>
      <w:r w:rsidRPr="004A16B0">
        <w:rPr>
          <w:sz w:val="24"/>
          <w:szCs w:val="24"/>
        </w:rPr>
        <w:t xml:space="preserve"> dyrektor</w:t>
      </w:r>
      <w:r w:rsidR="00630EA5" w:rsidRPr="004A16B0">
        <w:rPr>
          <w:sz w:val="24"/>
          <w:szCs w:val="24"/>
        </w:rPr>
        <w:t>em</w:t>
      </w:r>
      <w:r w:rsidRPr="004A16B0">
        <w:rPr>
          <w:sz w:val="24"/>
          <w:szCs w:val="24"/>
        </w:rPr>
        <w:t xml:space="preserve"> Huty </w:t>
      </w:r>
      <w:proofErr w:type="spellStart"/>
      <w:r w:rsidRPr="004A16B0">
        <w:rPr>
          <w:sz w:val="24"/>
          <w:szCs w:val="24"/>
        </w:rPr>
        <w:t>Ma</w:t>
      </w:r>
      <w:r w:rsidR="006651FF">
        <w:rPr>
          <w:sz w:val="24"/>
          <w:szCs w:val="24"/>
        </w:rPr>
        <w:t>lapane</w:t>
      </w:r>
      <w:proofErr w:type="spellEnd"/>
      <w:r w:rsidRPr="004A16B0">
        <w:rPr>
          <w:sz w:val="24"/>
          <w:szCs w:val="24"/>
        </w:rPr>
        <w:t>, organizator</w:t>
      </w:r>
      <w:r w:rsidR="00630EA5" w:rsidRPr="004A16B0">
        <w:rPr>
          <w:sz w:val="24"/>
          <w:szCs w:val="24"/>
        </w:rPr>
        <w:t>em</w:t>
      </w:r>
      <w:r w:rsidRPr="004A16B0">
        <w:rPr>
          <w:sz w:val="24"/>
          <w:szCs w:val="24"/>
        </w:rPr>
        <w:t xml:space="preserve"> obchodów 100-lecia, autor</w:t>
      </w:r>
      <w:r w:rsidR="00630EA5" w:rsidRPr="004A16B0">
        <w:rPr>
          <w:sz w:val="24"/>
          <w:szCs w:val="24"/>
        </w:rPr>
        <w:t>em</w:t>
      </w:r>
      <w:r w:rsidRPr="004A16B0">
        <w:rPr>
          <w:sz w:val="24"/>
          <w:szCs w:val="24"/>
        </w:rPr>
        <w:t xml:space="preserve"> książki na temat początków jej historii,</w:t>
      </w:r>
      <w:r w:rsidR="00630EA5" w:rsidRPr="004A16B0">
        <w:rPr>
          <w:sz w:val="24"/>
          <w:szCs w:val="24"/>
        </w:rPr>
        <w:t xml:space="preserve"> był Friedrich Ludwig </w:t>
      </w:r>
      <w:proofErr w:type="spellStart"/>
      <w:r w:rsidR="00630EA5" w:rsidRPr="004A16B0">
        <w:rPr>
          <w:sz w:val="24"/>
          <w:szCs w:val="24"/>
        </w:rPr>
        <w:t>Wachler</w:t>
      </w:r>
      <w:proofErr w:type="spellEnd"/>
      <w:r w:rsidR="00630EA5" w:rsidRPr="004A16B0">
        <w:rPr>
          <w:sz w:val="24"/>
          <w:szCs w:val="24"/>
        </w:rPr>
        <w:t xml:space="preserve"> 1797-1865. Jego </w:t>
      </w:r>
      <w:r w:rsidRPr="004A16B0">
        <w:rPr>
          <w:sz w:val="24"/>
          <w:szCs w:val="24"/>
        </w:rPr>
        <w:t>odrestaurowany nagrobek zachował się na cmentarz</w:t>
      </w:r>
      <w:r w:rsidR="006651FF">
        <w:rPr>
          <w:sz w:val="24"/>
          <w:szCs w:val="24"/>
        </w:rPr>
        <w:t>u</w:t>
      </w:r>
      <w:r w:rsidRPr="004A16B0">
        <w:rPr>
          <w:sz w:val="24"/>
          <w:szCs w:val="24"/>
        </w:rPr>
        <w:t xml:space="preserve"> ewangelickim</w:t>
      </w:r>
      <w:r w:rsidR="00630EA5" w:rsidRPr="004A16B0">
        <w:rPr>
          <w:sz w:val="24"/>
          <w:szCs w:val="24"/>
        </w:rPr>
        <w:t>.</w:t>
      </w:r>
      <w:r w:rsidR="00630EA5" w:rsidRPr="004A16B0">
        <w:rPr>
          <w:rStyle w:val="Odwoanieprzypisudolnego"/>
          <w:sz w:val="24"/>
          <w:szCs w:val="24"/>
        </w:rPr>
        <w:footnoteReference w:id="37"/>
      </w:r>
      <w:r w:rsidR="00274D68" w:rsidRPr="004A16B0">
        <w:rPr>
          <w:sz w:val="24"/>
          <w:szCs w:val="24"/>
        </w:rPr>
        <w:t xml:space="preserve"> </w:t>
      </w:r>
      <w:r w:rsidRPr="004A16B0">
        <w:rPr>
          <w:sz w:val="24"/>
          <w:szCs w:val="24"/>
        </w:rPr>
        <w:t xml:space="preserve">W </w:t>
      </w:r>
      <w:r w:rsidR="00630EA5" w:rsidRPr="004A16B0">
        <w:rPr>
          <w:sz w:val="24"/>
          <w:szCs w:val="24"/>
        </w:rPr>
        <w:t>dniu</w:t>
      </w:r>
      <w:r w:rsidRPr="004A16B0">
        <w:rPr>
          <w:sz w:val="24"/>
          <w:szCs w:val="24"/>
        </w:rPr>
        <w:t xml:space="preserve"> </w:t>
      </w:r>
      <w:r w:rsidR="00630EA5" w:rsidRPr="004A16B0">
        <w:rPr>
          <w:sz w:val="24"/>
          <w:szCs w:val="24"/>
        </w:rPr>
        <w:t xml:space="preserve">28 stycznia 1858 </w:t>
      </w:r>
      <w:r w:rsidRPr="004A16B0">
        <w:rPr>
          <w:sz w:val="24"/>
          <w:szCs w:val="24"/>
        </w:rPr>
        <w:t>roku w Ozimku</w:t>
      </w:r>
      <w:r w:rsidR="00274D68" w:rsidRPr="004A16B0">
        <w:rPr>
          <w:sz w:val="24"/>
          <w:szCs w:val="24"/>
        </w:rPr>
        <w:t xml:space="preserve"> </w:t>
      </w:r>
      <w:r w:rsidR="00630EA5" w:rsidRPr="004A16B0">
        <w:rPr>
          <w:sz w:val="24"/>
          <w:szCs w:val="24"/>
        </w:rPr>
        <w:t>o</w:t>
      </w:r>
      <w:r w:rsidR="007125BF" w:rsidRPr="004A16B0">
        <w:rPr>
          <w:sz w:val="24"/>
          <w:szCs w:val="24"/>
        </w:rPr>
        <w:t>d</w:t>
      </w:r>
      <w:r w:rsidR="00630EA5" w:rsidRPr="004A16B0">
        <w:rPr>
          <w:sz w:val="24"/>
          <w:szCs w:val="24"/>
        </w:rPr>
        <w:t>było się uroczyste</w:t>
      </w:r>
      <w:r w:rsidR="00274D68" w:rsidRPr="004A16B0">
        <w:rPr>
          <w:sz w:val="24"/>
          <w:szCs w:val="24"/>
        </w:rPr>
        <w:t xml:space="preserve"> oddanie do użytku</w:t>
      </w:r>
      <w:r w:rsidRPr="004A16B0">
        <w:rPr>
          <w:sz w:val="24"/>
          <w:szCs w:val="24"/>
        </w:rPr>
        <w:t xml:space="preserve"> połączeni</w:t>
      </w:r>
      <w:r w:rsidR="00274D68" w:rsidRPr="004A16B0">
        <w:rPr>
          <w:sz w:val="24"/>
          <w:szCs w:val="24"/>
        </w:rPr>
        <w:t>a</w:t>
      </w:r>
      <w:r w:rsidRPr="004A16B0">
        <w:rPr>
          <w:sz w:val="24"/>
          <w:szCs w:val="24"/>
        </w:rPr>
        <w:t xml:space="preserve"> kolejowe</w:t>
      </w:r>
      <w:r w:rsidR="00274D68" w:rsidRPr="004A16B0">
        <w:rPr>
          <w:sz w:val="24"/>
          <w:szCs w:val="24"/>
        </w:rPr>
        <w:t>go</w:t>
      </w:r>
      <w:r w:rsidRPr="004A16B0">
        <w:rPr>
          <w:sz w:val="24"/>
          <w:szCs w:val="24"/>
        </w:rPr>
        <w:t xml:space="preserve"> z Opolem i Tarnowskimi Górami</w:t>
      </w:r>
      <w:r w:rsidR="00274D68" w:rsidRPr="004A16B0">
        <w:rPr>
          <w:sz w:val="24"/>
          <w:szCs w:val="24"/>
        </w:rPr>
        <w:t>.</w:t>
      </w:r>
      <w:r w:rsidR="00274D68" w:rsidRPr="004A16B0">
        <w:rPr>
          <w:rStyle w:val="Odwoanieprzypisudolnego"/>
          <w:sz w:val="24"/>
          <w:szCs w:val="24"/>
        </w:rPr>
        <w:footnoteReference w:id="38"/>
      </w:r>
      <w:r w:rsidRPr="004A16B0">
        <w:rPr>
          <w:sz w:val="24"/>
          <w:szCs w:val="24"/>
        </w:rPr>
        <w:t xml:space="preserve"> </w:t>
      </w:r>
    </w:p>
    <w:p w14:paraId="558DBCE4" w14:textId="4A458B9A" w:rsidR="00512A8C" w:rsidRPr="004A16B0" w:rsidRDefault="0091527B" w:rsidP="00327D3C">
      <w:pPr>
        <w:ind w:firstLine="360"/>
        <w:jc w:val="both"/>
        <w:rPr>
          <w:sz w:val="24"/>
          <w:szCs w:val="24"/>
        </w:rPr>
      </w:pPr>
      <w:r w:rsidRPr="004A16B0">
        <w:rPr>
          <w:sz w:val="24"/>
          <w:szCs w:val="24"/>
        </w:rPr>
        <w:t>Ważnym wydarzeniem początku XX wieku było powstanie</w:t>
      </w:r>
      <w:r w:rsidR="00512A8C" w:rsidRPr="004A16B0">
        <w:rPr>
          <w:sz w:val="24"/>
          <w:szCs w:val="24"/>
        </w:rPr>
        <w:t xml:space="preserve"> samodzieln</w:t>
      </w:r>
      <w:r w:rsidRPr="004A16B0">
        <w:rPr>
          <w:sz w:val="24"/>
          <w:szCs w:val="24"/>
        </w:rPr>
        <w:t>ej</w:t>
      </w:r>
      <w:r w:rsidR="00512A8C" w:rsidRPr="004A16B0">
        <w:rPr>
          <w:sz w:val="24"/>
          <w:szCs w:val="24"/>
        </w:rPr>
        <w:t xml:space="preserve"> parafi</w:t>
      </w:r>
      <w:r w:rsidRPr="004A16B0">
        <w:rPr>
          <w:sz w:val="24"/>
          <w:szCs w:val="24"/>
        </w:rPr>
        <w:t>i</w:t>
      </w:r>
      <w:r w:rsidR="00512A8C" w:rsidRPr="004A16B0">
        <w:rPr>
          <w:sz w:val="24"/>
          <w:szCs w:val="24"/>
        </w:rPr>
        <w:t xml:space="preserve"> </w:t>
      </w:r>
      <w:r w:rsidRPr="004A16B0">
        <w:rPr>
          <w:sz w:val="24"/>
          <w:szCs w:val="24"/>
        </w:rPr>
        <w:t xml:space="preserve">katolickiej </w:t>
      </w:r>
      <w:r w:rsidR="00512A8C" w:rsidRPr="004A16B0">
        <w:rPr>
          <w:sz w:val="24"/>
          <w:szCs w:val="24"/>
        </w:rPr>
        <w:t>w Ozimku</w:t>
      </w:r>
      <w:r w:rsidRPr="004A16B0">
        <w:rPr>
          <w:sz w:val="24"/>
          <w:szCs w:val="24"/>
        </w:rPr>
        <w:t>. Najpierw, 7 maja 1930 utworzono k</w:t>
      </w:r>
      <w:r w:rsidR="00512A8C" w:rsidRPr="004A16B0">
        <w:rPr>
          <w:sz w:val="24"/>
          <w:szCs w:val="24"/>
        </w:rPr>
        <w:t>uracj</w:t>
      </w:r>
      <w:r w:rsidRPr="004A16B0">
        <w:rPr>
          <w:sz w:val="24"/>
          <w:szCs w:val="24"/>
        </w:rPr>
        <w:t>ę</w:t>
      </w:r>
      <w:r w:rsidR="00512A8C" w:rsidRPr="004A16B0">
        <w:rPr>
          <w:sz w:val="24"/>
          <w:szCs w:val="24"/>
        </w:rPr>
        <w:t xml:space="preserve">, </w:t>
      </w:r>
      <w:r w:rsidRPr="004A16B0">
        <w:rPr>
          <w:sz w:val="24"/>
          <w:szCs w:val="24"/>
        </w:rPr>
        <w:t>potem</w:t>
      </w:r>
      <w:r w:rsidR="00512A8C" w:rsidRPr="004A16B0">
        <w:rPr>
          <w:sz w:val="24"/>
          <w:szCs w:val="24"/>
        </w:rPr>
        <w:t xml:space="preserve"> 7 lipca 1932</w:t>
      </w:r>
      <w:r w:rsidRPr="004A16B0">
        <w:rPr>
          <w:sz w:val="24"/>
          <w:szCs w:val="24"/>
        </w:rPr>
        <w:t xml:space="preserve"> roku założono samodzielną parafię.</w:t>
      </w:r>
      <w:r w:rsidRPr="004A16B0">
        <w:rPr>
          <w:rStyle w:val="Odwoanieprzypisudolnego"/>
          <w:sz w:val="24"/>
          <w:szCs w:val="24"/>
        </w:rPr>
        <w:footnoteReference w:id="39"/>
      </w:r>
      <w:r w:rsidRPr="004A16B0">
        <w:rPr>
          <w:sz w:val="24"/>
          <w:szCs w:val="24"/>
        </w:rPr>
        <w:t xml:space="preserve"> Na początku jej istnienia przystąpiono do budowy kościoła, wspólnego dla parafii Ozimek i Schodnia. Jego konsekracji </w:t>
      </w:r>
      <w:r w:rsidR="006651FF" w:rsidRPr="004A16B0">
        <w:rPr>
          <w:sz w:val="24"/>
          <w:szCs w:val="24"/>
        </w:rPr>
        <w:t>dokonał</w:t>
      </w:r>
      <w:r w:rsidR="006651FF">
        <w:rPr>
          <w:sz w:val="24"/>
          <w:szCs w:val="24"/>
        </w:rPr>
        <w:t>,</w:t>
      </w:r>
      <w:r w:rsidR="006651FF" w:rsidRPr="004A16B0">
        <w:rPr>
          <w:sz w:val="24"/>
          <w:szCs w:val="24"/>
        </w:rPr>
        <w:t xml:space="preserve"> </w:t>
      </w:r>
      <w:r w:rsidRPr="004A16B0">
        <w:rPr>
          <w:sz w:val="24"/>
          <w:szCs w:val="24"/>
        </w:rPr>
        <w:t xml:space="preserve">7 lipca 1935 roku, kardynał Adolf Bertram z Wrocławia. Osada </w:t>
      </w:r>
      <w:proofErr w:type="spellStart"/>
      <w:r w:rsidRPr="004A16B0">
        <w:rPr>
          <w:sz w:val="24"/>
          <w:szCs w:val="24"/>
        </w:rPr>
        <w:t>przyhutnicza</w:t>
      </w:r>
      <w:proofErr w:type="spellEnd"/>
      <w:r w:rsidRPr="004A16B0">
        <w:rPr>
          <w:sz w:val="24"/>
          <w:szCs w:val="24"/>
        </w:rPr>
        <w:t xml:space="preserve"> się rozwijała. Powstawały nowe sklepy, rozwijał się handel, gastronomi</w:t>
      </w:r>
      <w:r w:rsidR="006651FF">
        <w:rPr>
          <w:sz w:val="24"/>
          <w:szCs w:val="24"/>
        </w:rPr>
        <w:t>a</w:t>
      </w:r>
      <w:r w:rsidRPr="004A16B0">
        <w:rPr>
          <w:sz w:val="24"/>
          <w:szCs w:val="24"/>
        </w:rPr>
        <w:t xml:space="preserve">. Mieszkańcy byli coraz bardziej zamożni. Dowodem był chociażby rozwój motoryzacji i sieci stacji benzynowych. W okresie międzywojennym na terenie osady </w:t>
      </w:r>
      <w:r w:rsidR="004F2E02" w:rsidRPr="004A16B0">
        <w:rPr>
          <w:sz w:val="24"/>
          <w:szCs w:val="24"/>
        </w:rPr>
        <w:t xml:space="preserve">istniały </w:t>
      </w:r>
      <w:r w:rsidR="00327D3C">
        <w:rPr>
          <w:sz w:val="24"/>
          <w:szCs w:val="24"/>
        </w:rPr>
        <w:t xml:space="preserve"> </w:t>
      </w:r>
      <w:r w:rsidR="004F2E02" w:rsidRPr="004A16B0">
        <w:rPr>
          <w:sz w:val="24"/>
          <w:szCs w:val="24"/>
        </w:rPr>
        <w:t xml:space="preserve">4 stacje znanych, międzynarodowych koncernów: Shell, BV </w:t>
      </w:r>
      <w:proofErr w:type="spellStart"/>
      <w:r w:rsidR="004F2E02" w:rsidRPr="004A16B0">
        <w:rPr>
          <w:sz w:val="24"/>
          <w:szCs w:val="24"/>
        </w:rPr>
        <w:t>Aral</w:t>
      </w:r>
      <w:proofErr w:type="spellEnd"/>
      <w:r w:rsidR="004F2E02" w:rsidRPr="004A16B0">
        <w:rPr>
          <w:sz w:val="24"/>
          <w:szCs w:val="24"/>
        </w:rPr>
        <w:t xml:space="preserve">, </w:t>
      </w:r>
      <w:proofErr w:type="spellStart"/>
      <w:r w:rsidR="004F2E02" w:rsidRPr="004A16B0">
        <w:rPr>
          <w:sz w:val="24"/>
          <w:szCs w:val="24"/>
        </w:rPr>
        <w:t>Esso</w:t>
      </w:r>
      <w:proofErr w:type="spellEnd"/>
      <w:r w:rsidR="004F2E02" w:rsidRPr="004A16B0">
        <w:rPr>
          <w:sz w:val="24"/>
          <w:szCs w:val="24"/>
        </w:rPr>
        <w:t xml:space="preserve"> i Standard </w:t>
      </w:r>
      <w:proofErr w:type="spellStart"/>
      <w:r w:rsidR="004F2E02" w:rsidRPr="004A16B0">
        <w:rPr>
          <w:sz w:val="24"/>
          <w:szCs w:val="24"/>
        </w:rPr>
        <w:t>Oil</w:t>
      </w:r>
      <w:proofErr w:type="spellEnd"/>
      <w:r w:rsidR="004F2E02" w:rsidRPr="004A16B0">
        <w:rPr>
          <w:sz w:val="24"/>
          <w:szCs w:val="24"/>
        </w:rPr>
        <w:t>.</w:t>
      </w:r>
      <w:r w:rsidR="004F2E02" w:rsidRPr="004A16B0">
        <w:rPr>
          <w:rStyle w:val="Odwoanieprzypisudolnego"/>
          <w:sz w:val="24"/>
          <w:szCs w:val="24"/>
        </w:rPr>
        <w:footnoteReference w:id="40"/>
      </w:r>
    </w:p>
    <w:p w14:paraId="6A8700FD" w14:textId="1136CE84" w:rsidR="004A16B0" w:rsidRDefault="004F2E02" w:rsidP="00327D3C">
      <w:pPr>
        <w:ind w:firstLine="360"/>
        <w:jc w:val="both"/>
        <w:rPr>
          <w:sz w:val="24"/>
          <w:szCs w:val="24"/>
        </w:rPr>
      </w:pPr>
      <w:r w:rsidRPr="004A16B0">
        <w:rPr>
          <w:sz w:val="24"/>
          <w:szCs w:val="24"/>
        </w:rPr>
        <w:t xml:space="preserve">Powojenny Ozimek rozrastał się. Przybyli nowi mieszkańcy. Huta zatrudniała już kilka </w:t>
      </w:r>
      <w:proofErr w:type="spellStart"/>
      <w:r w:rsidRPr="004A16B0">
        <w:rPr>
          <w:sz w:val="24"/>
          <w:szCs w:val="24"/>
        </w:rPr>
        <w:t>tysięcu</w:t>
      </w:r>
      <w:proofErr w:type="spellEnd"/>
      <w:r w:rsidRPr="004A16B0">
        <w:rPr>
          <w:sz w:val="24"/>
          <w:szCs w:val="24"/>
        </w:rPr>
        <w:t xml:space="preserve"> pracowników. Status osiedla nie przystawał do miejskiego charakteru miejscowości. </w:t>
      </w:r>
      <w:r w:rsidR="00327D3C">
        <w:rPr>
          <w:sz w:val="24"/>
          <w:szCs w:val="24"/>
        </w:rPr>
        <w:t xml:space="preserve">    </w:t>
      </w:r>
      <w:r w:rsidR="00512A8C" w:rsidRPr="004A16B0">
        <w:rPr>
          <w:sz w:val="24"/>
          <w:szCs w:val="24"/>
        </w:rPr>
        <w:t>W roku 1962, Rozporządzeniem Prezesa Rady Ministrów z dnia 7 lipca 1962 r. w sprawie utworzenia niektórych miast – Ozimek uzyskał prawa miejskie</w:t>
      </w:r>
      <w:r w:rsidRPr="004A16B0">
        <w:rPr>
          <w:sz w:val="24"/>
          <w:szCs w:val="24"/>
        </w:rPr>
        <w:t>. Powstawały nowe osiedla, Dom Kultury, szpital, szkoły. Za czasów</w:t>
      </w:r>
      <w:r w:rsidR="00512A8C" w:rsidRPr="004A16B0">
        <w:rPr>
          <w:sz w:val="24"/>
          <w:szCs w:val="24"/>
        </w:rPr>
        <w:t xml:space="preserve"> najbardziej zasłużon</w:t>
      </w:r>
      <w:r w:rsidRPr="004A16B0">
        <w:rPr>
          <w:sz w:val="24"/>
          <w:szCs w:val="24"/>
        </w:rPr>
        <w:t>ego</w:t>
      </w:r>
      <w:r w:rsidR="00512A8C" w:rsidRPr="004A16B0">
        <w:rPr>
          <w:sz w:val="24"/>
          <w:szCs w:val="24"/>
        </w:rPr>
        <w:t xml:space="preserve"> proboszcz</w:t>
      </w:r>
      <w:r w:rsidRPr="004A16B0">
        <w:rPr>
          <w:sz w:val="24"/>
          <w:szCs w:val="24"/>
        </w:rPr>
        <w:t>a</w:t>
      </w:r>
      <w:r w:rsidR="00512A8C" w:rsidRPr="004A16B0">
        <w:rPr>
          <w:sz w:val="24"/>
          <w:szCs w:val="24"/>
        </w:rPr>
        <w:t xml:space="preserve"> parafii św. Jana Chrzciciela w Ozimku</w:t>
      </w:r>
      <w:r w:rsidRPr="004A16B0">
        <w:rPr>
          <w:sz w:val="24"/>
          <w:szCs w:val="24"/>
        </w:rPr>
        <w:t>, ks. prałata Gerarda Kałuży, z</w:t>
      </w:r>
      <w:r w:rsidR="00512A8C" w:rsidRPr="004A16B0">
        <w:rPr>
          <w:sz w:val="24"/>
          <w:szCs w:val="24"/>
        </w:rPr>
        <w:t>budow</w:t>
      </w:r>
      <w:r w:rsidRPr="004A16B0">
        <w:rPr>
          <w:sz w:val="24"/>
          <w:szCs w:val="24"/>
        </w:rPr>
        <w:t>ano aż 3 kościoły:</w:t>
      </w:r>
      <w:r w:rsidR="00512A8C" w:rsidRPr="004A16B0">
        <w:rPr>
          <w:sz w:val="24"/>
          <w:szCs w:val="24"/>
        </w:rPr>
        <w:t xml:space="preserve"> w Ozimku, Schodni i Nowej Schodni</w:t>
      </w:r>
      <w:r w:rsidRPr="004A16B0">
        <w:rPr>
          <w:sz w:val="24"/>
          <w:szCs w:val="24"/>
        </w:rPr>
        <w:t>. Za zasługi dla miasta</w:t>
      </w:r>
      <w:r w:rsidR="00512A8C" w:rsidRPr="004A16B0">
        <w:rPr>
          <w:sz w:val="24"/>
          <w:szCs w:val="24"/>
        </w:rPr>
        <w:t xml:space="preserve"> imieniem</w:t>
      </w:r>
      <w:r w:rsidR="006651FF">
        <w:rPr>
          <w:sz w:val="24"/>
          <w:szCs w:val="24"/>
        </w:rPr>
        <w:t xml:space="preserve"> prałata Kałuży</w:t>
      </w:r>
      <w:r w:rsidR="00512A8C" w:rsidRPr="004A16B0">
        <w:rPr>
          <w:sz w:val="24"/>
          <w:szCs w:val="24"/>
        </w:rPr>
        <w:t xml:space="preserve"> nazwano jedną z ulic naszego miasta</w:t>
      </w:r>
      <w:r w:rsidR="00EA75BE" w:rsidRPr="004A16B0">
        <w:rPr>
          <w:sz w:val="24"/>
          <w:szCs w:val="24"/>
        </w:rPr>
        <w:t>.</w:t>
      </w:r>
      <w:bookmarkStart w:id="0" w:name="_Hlk175597821"/>
      <w:r w:rsidR="004C105A">
        <w:rPr>
          <w:sz w:val="24"/>
          <w:szCs w:val="24"/>
        </w:rPr>
        <w:t xml:space="preserve"> Powstawały nowe szkoły. Po ostatniej wojnie, w II połowie XX wieku, najstarsza </w:t>
      </w:r>
      <w:r w:rsidR="004C105A">
        <w:rPr>
          <w:sz w:val="24"/>
          <w:szCs w:val="24"/>
        </w:rPr>
        <w:lastRenderedPageBreak/>
        <w:t xml:space="preserve">istniejąca szkoła </w:t>
      </w:r>
      <w:r w:rsidR="006651FF">
        <w:rPr>
          <w:sz w:val="24"/>
          <w:szCs w:val="24"/>
        </w:rPr>
        <w:t xml:space="preserve">szybko </w:t>
      </w:r>
      <w:r w:rsidR="004C105A">
        <w:rPr>
          <w:sz w:val="24"/>
          <w:szCs w:val="24"/>
        </w:rPr>
        <w:t>okazała się za mała na potrzeby rosnącej liczby mieszkańców Ozimka. Chociaż jej budynek przetrwał do naszych czasów (przy ul. Cz</w:t>
      </w:r>
      <w:r w:rsidR="00D924C4">
        <w:rPr>
          <w:sz w:val="24"/>
          <w:szCs w:val="24"/>
        </w:rPr>
        <w:t>ę</w:t>
      </w:r>
      <w:r w:rsidR="004C105A">
        <w:rPr>
          <w:sz w:val="24"/>
          <w:szCs w:val="24"/>
        </w:rPr>
        <w:t>stochowskiej 15A, za pawilonem handlowym)</w:t>
      </w:r>
      <w:r w:rsidR="006651FF">
        <w:rPr>
          <w:sz w:val="24"/>
          <w:szCs w:val="24"/>
        </w:rPr>
        <w:t>,</w:t>
      </w:r>
      <w:r w:rsidR="004C105A">
        <w:rPr>
          <w:sz w:val="24"/>
          <w:szCs w:val="24"/>
        </w:rPr>
        <w:t xml:space="preserve"> dzisiaj pełni już zupełnie inne funkcje. Trzeba było budować nowe szkoły. Największa z nich, oddana do użytku w latach 90-tych przy ulicy Sikorskiego, kiedyś SP nr 3, dziś nosi dumne imię i  patronat „Paraolimpijczyków i Olimpijczyków Polskich”.</w:t>
      </w:r>
    </w:p>
    <w:p w14:paraId="446A2380" w14:textId="3B9729E7" w:rsidR="008F1A23" w:rsidRDefault="008F1A23" w:rsidP="00327D3C">
      <w:pPr>
        <w:ind w:firstLine="360"/>
        <w:jc w:val="both"/>
        <w:rPr>
          <w:sz w:val="24"/>
          <w:szCs w:val="24"/>
        </w:rPr>
      </w:pPr>
      <w:r>
        <w:rPr>
          <w:sz w:val="24"/>
          <w:szCs w:val="24"/>
        </w:rPr>
        <w:t xml:space="preserve">Miasto się rozwijało. W latach 70-tych Huta </w:t>
      </w:r>
      <w:proofErr w:type="spellStart"/>
      <w:r>
        <w:rPr>
          <w:sz w:val="24"/>
          <w:szCs w:val="24"/>
        </w:rPr>
        <w:t>Małapanew</w:t>
      </w:r>
      <w:proofErr w:type="spellEnd"/>
      <w:r>
        <w:rPr>
          <w:sz w:val="24"/>
          <w:szCs w:val="24"/>
        </w:rPr>
        <w:t xml:space="preserve"> wybudowała na własne potrzeby wielopiętrowy budynek biurowy, który mimo że dziś już nie istnieje</w:t>
      </w:r>
      <w:r w:rsidR="00D924C4">
        <w:rPr>
          <w:sz w:val="24"/>
          <w:szCs w:val="24"/>
        </w:rPr>
        <w:t>,</w:t>
      </w:r>
      <w:r>
        <w:rPr>
          <w:sz w:val="24"/>
          <w:szCs w:val="24"/>
        </w:rPr>
        <w:t xml:space="preserve"> wpisał się na wiele jak </w:t>
      </w:r>
      <w:r w:rsidR="00327D3C">
        <w:rPr>
          <w:sz w:val="24"/>
          <w:szCs w:val="24"/>
        </w:rPr>
        <w:t xml:space="preserve">      </w:t>
      </w:r>
      <w:r>
        <w:rPr>
          <w:sz w:val="24"/>
          <w:szCs w:val="24"/>
        </w:rPr>
        <w:t>w panoramę Ozimka, nazywany dumnie przez mieszkańców Manhattan</w:t>
      </w:r>
      <w:r w:rsidR="00D924C4">
        <w:rPr>
          <w:sz w:val="24"/>
          <w:szCs w:val="24"/>
        </w:rPr>
        <w:t>em.</w:t>
      </w:r>
    </w:p>
    <w:p w14:paraId="54A2290C" w14:textId="32AEE75F" w:rsidR="006F2D9B" w:rsidRPr="006F2D9B" w:rsidRDefault="006F2D9B" w:rsidP="00327D3C">
      <w:pPr>
        <w:spacing w:after="0" w:line="276" w:lineRule="auto"/>
        <w:ind w:firstLine="360"/>
        <w:jc w:val="both"/>
        <w:rPr>
          <w:rFonts w:cstheme="minorHAnsi"/>
          <w:sz w:val="24"/>
          <w:szCs w:val="24"/>
        </w:rPr>
      </w:pPr>
      <w:r w:rsidRPr="006F2D9B">
        <w:rPr>
          <w:sz w:val="24"/>
          <w:szCs w:val="24"/>
        </w:rPr>
        <w:t xml:space="preserve">W okresie powojennym Huta </w:t>
      </w:r>
      <w:proofErr w:type="spellStart"/>
      <w:r w:rsidRPr="006F2D9B">
        <w:rPr>
          <w:sz w:val="24"/>
          <w:szCs w:val="24"/>
        </w:rPr>
        <w:t>Małapanew</w:t>
      </w:r>
      <w:proofErr w:type="spellEnd"/>
      <w:r w:rsidRPr="006F2D9B">
        <w:rPr>
          <w:sz w:val="24"/>
          <w:szCs w:val="24"/>
        </w:rPr>
        <w:t xml:space="preserve"> stała się ważnym mecenasem sportu w Ozimku. Pierwszym klubem, powołanym w dniu </w:t>
      </w:r>
      <w:r w:rsidRPr="00583483">
        <w:rPr>
          <w:rFonts w:cstheme="minorHAnsi"/>
          <w:sz w:val="24"/>
          <w:szCs w:val="24"/>
        </w:rPr>
        <w:t>26 maja 1946</w:t>
      </w:r>
      <w:r w:rsidRPr="006F2D9B">
        <w:rPr>
          <w:rFonts w:cstheme="minorHAnsi"/>
          <w:sz w:val="24"/>
          <w:szCs w:val="24"/>
        </w:rPr>
        <w:t xml:space="preserve"> roku był </w:t>
      </w:r>
      <w:r w:rsidRPr="00583483">
        <w:rPr>
          <w:rFonts w:cstheme="minorHAnsi"/>
          <w:sz w:val="24"/>
          <w:szCs w:val="24"/>
        </w:rPr>
        <w:t xml:space="preserve">Robotniczy Klub Sportowy przy Hucie </w:t>
      </w:r>
      <w:proofErr w:type="spellStart"/>
      <w:r w:rsidRPr="00583483">
        <w:rPr>
          <w:rFonts w:cstheme="minorHAnsi"/>
          <w:sz w:val="24"/>
          <w:szCs w:val="24"/>
        </w:rPr>
        <w:t>Małapanew</w:t>
      </w:r>
      <w:proofErr w:type="spellEnd"/>
      <w:r w:rsidR="006651FF">
        <w:rPr>
          <w:rFonts w:cstheme="minorHAnsi"/>
          <w:sz w:val="24"/>
          <w:szCs w:val="24"/>
        </w:rPr>
        <w:t>,</w:t>
      </w:r>
      <w:r w:rsidRPr="006F2D9B">
        <w:rPr>
          <w:rFonts w:cstheme="minorHAnsi"/>
          <w:sz w:val="24"/>
          <w:szCs w:val="24"/>
        </w:rPr>
        <w:t xml:space="preserve"> w którym powołano</w:t>
      </w:r>
      <w:r w:rsidRPr="00583483">
        <w:rPr>
          <w:rFonts w:cstheme="minorHAnsi"/>
          <w:sz w:val="24"/>
          <w:szCs w:val="24"/>
        </w:rPr>
        <w:t xml:space="preserve"> jedn</w:t>
      </w:r>
      <w:r w:rsidRPr="006F2D9B">
        <w:rPr>
          <w:rFonts w:cstheme="minorHAnsi"/>
          <w:sz w:val="24"/>
          <w:szCs w:val="24"/>
        </w:rPr>
        <w:t>ą</w:t>
      </w:r>
      <w:r w:rsidRPr="00583483">
        <w:rPr>
          <w:rFonts w:cstheme="minorHAnsi"/>
          <w:sz w:val="24"/>
          <w:szCs w:val="24"/>
        </w:rPr>
        <w:t xml:space="preserve"> sekcj</w:t>
      </w:r>
      <w:r w:rsidRPr="006F2D9B">
        <w:rPr>
          <w:rFonts w:cstheme="minorHAnsi"/>
          <w:sz w:val="24"/>
          <w:szCs w:val="24"/>
        </w:rPr>
        <w:t>ę</w:t>
      </w:r>
      <w:r w:rsidRPr="00583483">
        <w:rPr>
          <w:rFonts w:cstheme="minorHAnsi"/>
          <w:sz w:val="24"/>
          <w:szCs w:val="24"/>
        </w:rPr>
        <w:t xml:space="preserve"> piłki nożnej</w:t>
      </w:r>
      <w:r w:rsidRPr="006F2D9B">
        <w:rPr>
          <w:rFonts w:cstheme="minorHAnsi"/>
          <w:sz w:val="24"/>
          <w:szCs w:val="24"/>
        </w:rPr>
        <w:t xml:space="preserve">. Za największy </w:t>
      </w:r>
      <w:r w:rsidRPr="00583483">
        <w:rPr>
          <w:rFonts w:cstheme="minorHAnsi"/>
          <w:sz w:val="24"/>
          <w:szCs w:val="24"/>
        </w:rPr>
        <w:t xml:space="preserve">sukces </w:t>
      </w:r>
      <w:r w:rsidR="00327D3C">
        <w:rPr>
          <w:rFonts w:cstheme="minorHAnsi"/>
          <w:sz w:val="24"/>
          <w:szCs w:val="24"/>
        </w:rPr>
        <w:t xml:space="preserve">                    </w:t>
      </w:r>
      <w:r w:rsidRPr="006F2D9B">
        <w:rPr>
          <w:rFonts w:cstheme="minorHAnsi"/>
          <w:sz w:val="24"/>
          <w:szCs w:val="24"/>
        </w:rPr>
        <w:t xml:space="preserve">i drużynowe osiągnięcie sportowe </w:t>
      </w:r>
      <w:r w:rsidRPr="00583483">
        <w:rPr>
          <w:rFonts w:cstheme="minorHAnsi"/>
          <w:sz w:val="24"/>
          <w:szCs w:val="24"/>
        </w:rPr>
        <w:t xml:space="preserve">piłkarzy nożnych z Ozimka można uznać </w:t>
      </w:r>
      <w:r w:rsidRPr="006F2D9B">
        <w:rPr>
          <w:rFonts w:cstheme="minorHAnsi"/>
          <w:sz w:val="24"/>
          <w:szCs w:val="24"/>
        </w:rPr>
        <w:t>g</w:t>
      </w:r>
      <w:r w:rsidRPr="00583483">
        <w:rPr>
          <w:rFonts w:cstheme="minorHAnsi"/>
          <w:sz w:val="24"/>
          <w:szCs w:val="24"/>
        </w:rPr>
        <w:t>r</w:t>
      </w:r>
      <w:r w:rsidRPr="006F2D9B">
        <w:rPr>
          <w:rFonts w:cstheme="minorHAnsi"/>
          <w:sz w:val="24"/>
          <w:szCs w:val="24"/>
        </w:rPr>
        <w:t>ę</w:t>
      </w:r>
      <w:r w:rsidRPr="00583483">
        <w:rPr>
          <w:rFonts w:cstheme="minorHAnsi"/>
          <w:sz w:val="24"/>
          <w:szCs w:val="24"/>
        </w:rPr>
        <w:t xml:space="preserve"> przez pięć sezonów w II lidze państwowej, która w tamtym okresie była drugim poziomem rozgrywkowym w Polsce</w:t>
      </w:r>
      <w:r w:rsidRPr="006F2D9B">
        <w:rPr>
          <w:rFonts w:cstheme="minorHAnsi"/>
          <w:sz w:val="24"/>
          <w:szCs w:val="24"/>
        </w:rPr>
        <w:t xml:space="preserve">. </w:t>
      </w:r>
      <w:r w:rsidRPr="00583483">
        <w:rPr>
          <w:rFonts w:cstheme="minorHAnsi"/>
          <w:sz w:val="24"/>
          <w:szCs w:val="24"/>
        </w:rPr>
        <w:t>W sezonie 1974/75</w:t>
      </w:r>
      <w:r w:rsidRPr="006F2D9B">
        <w:rPr>
          <w:rFonts w:cstheme="minorHAnsi"/>
          <w:sz w:val="24"/>
          <w:szCs w:val="24"/>
        </w:rPr>
        <w:t xml:space="preserve"> </w:t>
      </w:r>
      <w:r w:rsidRPr="00583483">
        <w:rPr>
          <w:rFonts w:cstheme="minorHAnsi"/>
          <w:sz w:val="24"/>
          <w:szCs w:val="24"/>
        </w:rPr>
        <w:t>piłkarze nożni HKS „</w:t>
      </w:r>
      <w:proofErr w:type="spellStart"/>
      <w:r w:rsidRPr="00583483">
        <w:rPr>
          <w:rFonts w:cstheme="minorHAnsi"/>
          <w:sz w:val="24"/>
          <w:szCs w:val="24"/>
        </w:rPr>
        <w:t>Małapanew</w:t>
      </w:r>
      <w:proofErr w:type="spellEnd"/>
      <w:r w:rsidRPr="00583483">
        <w:rPr>
          <w:rFonts w:cstheme="minorHAnsi"/>
          <w:sz w:val="24"/>
          <w:szCs w:val="24"/>
        </w:rPr>
        <w:t xml:space="preserve">” awansowali do II ligi </w:t>
      </w:r>
      <w:r w:rsidRPr="006F2D9B">
        <w:rPr>
          <w:rFonts w:cstheme="minorHAnsi"/>
          <w:sz w:val="24"/>
          <w:szCs w:val="24"/>
        </w:rPr>
        <w:t xml:space="preserve"> i grali </w:t>
      </w:r>
      <w:r w:rsidR="00327D3C">
        <w:rPr>
          <w:rFonts w:cstheme="minorHAnsi"/>
          <w:sz w:val="24"/>
          <w:szCs w:val="24"/>
        </w:rPr>
        <w:t xml:space="preserve">        </w:t>
      </w:r>
      <w:r w:rsidRPr="006F2D9B">
        <w:rPr>
          <w:rFonts w:cstheme="minorHAnsi"/>
          <w:sz w:val="24"/>
          <w:szCs w:val="24"/>
        </w:rPr>
        <w:t xml:space="preserve">w niej </w:t>
      </w:r>
      <w:r w:rsidRPr="00583483">
        <w:rPr>
          <w:rFonts w:cstheme="minorHAnsi"/>
          <w:sz w:val="24"/>
          <w:szCs w:val="24"/>
        </w:rPr>
        <w:t>do końca sezonu 1975/80</w:t>
      </w:r>
      <w:r w:rsidRPr="006F2D9B">
        <w:rPr>
          <w:rFonts w:cstheme="minorHAnsi"/>
          <w:sz w:val="24"/>
          <w:szCs w:val="24"/>
        </w:rPr>
        <w:t>. S</w:t>
      </w:r>
      <w:r w:rsidRPr="00583483">
        <w:rPr>
          <w:rFonts w:cstheme="minorHAnsi"/>
          <w:sz w:val="24"/>
          <w:szCs w:val="24"/>
        </w:rPr>
        <w:t xml:space="preserve">ekcję piłki ręcznej </w:t>
      </w:r>
      <w:r w:rsidR="006651FF">
        <w:rPr>
          <w:rFonts w:cstheme="minorHAnsi"/>
          <w:sz w:val="24"/>
          <w:szCs w:val="24"/>
        </w:rPr>
        <w:t xml:space="preserve">powstała </w:t>
      </w:r>
      <w:r w:rsidRPr="00583483">
        <w:rPr>
          <w:rFonts w:cstheme="minorHAnsi"/>
          <w:sz w:val="24"/>
          <w:szCs w:val="24"/>
        </w:rPr>
        <w:t>w KS z Ozimka</w:t>
      </w:r>
      <w:r w:rsidRPr="006F2D9B">
        <w:rPr>
          <w:rFonts w:cstheme="minorHAnsi"/>
          <w:sz w:val="24"/>
          <w:szCs w:val="24"/>
        </w:rPr>
        <w:t xml:space="preserve"> w</w:t>
      </w:r>
      <w:r w:rsidRPr="00583483">
        <w:rPr>
          <w:rFonts w:cstheme="minorHAnsi"/>
          <w:sz w:val="24"/>
          <w:szCs w:val="24"/>
        </w:rPr>
        <w:t xml:space="preserve"> lutym 1951 r. jako zespół 11-osobow</w:t>
      </w:r>
      <w:r w:rsidRPr="006F2D9B">
        <w:rPr>
          <w:rFonts w:cstheme="minorHAnsi"/>
          <w:sz w:val="24"/>
          <w:szCs w:val="24"/>
        </w:rPr>
        <w:t>y.</w:t>
      </w:r>
      <w:r w:rsidRPr="00583483">
        <w:rPr>
          <w:rFonts w:cstheme="minorHAnsi"/>
          <w:sz w:val="24"/>
          <w:szCs w:val="24"/>
        </w:rPr>
        <w:t xml:space="preserve"> </w:t>
      </w:r>
      <w:r w:rsidRPr="006F2D9B">
        <w:rPr>
          <w:rFonts w:cstheme="minorHAnsi"/>
          <w:sz w:val="24"/>
          <w:szCs w:val="24"/>
        </w:rPr>
        <w:t>N</w:t>
      </w:r>
      <w:r w:rsidRPr="00583483">
        <w:rPr>
          <w:rFonts w:cstheme="minorHAnsi"/>
          <w:sz w:val="24"/>
          <w:szCs w:val="24"/>
        </w:rPr>
        <w:t>ajwiększy</w:t>
      </w:r>
      <w:r w:rsidRPr="006F2D9B">
        <w:rPr>
          <w:rFonts w:cstheme="minorHAnsi"/>
          <w:sz w:val="24"/>
          <w:szCs w:val="24"/>
        </w:rPr>
        <w:t>m</w:t>
      </w:r>
      <w:r w:rsidRPr="00583483">
        <w:rPr>
          <w:rFonts w:cstheme="minorHAnsi"/>
          <w:sz w:val="24"/>
          <w:szCs w:val="24"/>
        </w:rPr>
        <w:t xml:space="preserve"> sukces</w:t>
      </w:r>
      <w:r w:rsidRPr="006F2D9B">
        <w:rPr>
          <w:rFonts w:cstheme="minorHAnsi"/>
          <w:sz w:val="24"/>
          <w:szCs w:val="24"/>
        </w:rPr>
        <w:t>em</w:t>
      </w:r>
      <w:r w:rsidRPr="00583483">
        <w:rPr>
          <w:rFonts w:cstheme="minorHAnsi"/>
          <w:sz w:val="24"/>
          <w:szCs w:val="24"/>
        </w:rPr>
        <w:t xml:space="preserve"> 11-tki p</w:t>
      </w:r>
      <w:r>
        <w:rPr>
          <w:rFonts w:cstheme="minorHAnsi"/>
          <w:sz w:val="24"/>
          <w:szCs w:val="24"/>
        </w:rPr>
        <w:t xml:space="preserve">iłki </w:t>
      </w:r>
      <w:r w:rsidRPr="00583483">
        <w:rPr>
          <w:rFonts w:cstheme="minorHAnsi"/>
          <w:sz w:val="24"/>
          <w:szCs w:val="24"/>
        </w:rPr>
        <w:t>r</w:t>
      </w:r>
      <w:r>
        <w:rPr>
          <w:rFonts w:cstheme="minorHAnsi"/>
          <w:sz w:val="24"/>
          <w:szCs w:val="24"/>
        </w:rPr>
        <w:t>ęcznej</w:t>
      </w:r>
      <w:r w:rsidRPr="00583483">
        <w:rPr>
          <w:rFonts w:cstheme="minorHAnsi"/>
          <w:sz w:val="24"/>
          <w:szCs w:val="24"/>
        </w:rPr>
        <w:t xml:space="preserve"> HKS-u w rozgrywkach centralnych</w:t>
      </w:r>
      <w:r w:rsidRPr="006F2D9B">
        <w:rPr>
          <w:rFonts w:cstheme="minorHAnsi"/>
          <w:sz w:val="24"/>
          <w:szCs w:val="24"/>
        </w:rPr>
        <w:t xml:space="preserve"> był u</w:t>
      </w:r>
      <w:r w:rsidRPr="00583483">
        <w:rPr>
          <w:rFonts w:cstheme="minorHAnsi"/>
          <w:sz w:val="24"/>
          <w:szCs w:val="24"/>
        </w:rPr>
        <w:t>dział w rozgrywkach I ligi państwowej i zdobycie BRĄZOWEGO medalu Mistrzostw Polski w 1963 r</w:t>
      </w:r>
      <w:r w:rsidRPr="006F2D9B">
        <w:rPr>
          <w:rFonts w:cstheme="minorHAnsi"/>
          <w:sz w:val="24"/>
          <w:szCs w:val="24"/>
        </w:rPr>
        <w:t xml:space="preserve">. Największy indywidualny sukces odniósł bramkarz </w:t>
      </w:r>
      <w:r w:rsidRPr="00583483">
        <w:rPr>
          <w:rFonts w:cstheme="minorHAnsi"/>
          <w:sz w:val="24"/>
          <w:szCs w:val="24"/>
        </w:rPr>
        <w:t>SPR HKS „</w:t>
      </w:r>
      <w:proofErr w:type="spellStart"/>
      <w:r w:rsidRPr="00583483">
        <w:rPr>
          <w:rFonts w:cstheme="minorHAnsi"/>
          <w:sz w:val="24"/>
          <w:szCs w:val="24"/>
        </w:rPr>
        <w:t>Małapanew</w:t>
      </w:r>
      <w:proofErr w:type="spellEnd"/>
      <w:r w:rsidRPr="00583483">
        <w:rPr>
          <w:rFonts w:cstheme="minorHAnsi"/>
          <w:sz w:val="24"/>
          <w:szCs w:val="24"/>
        </w:rPr>
        <w:t>”</w:t>
      </w:r>
      <w:r w:rsidRPr="006F2D9B">
        <w:rPr>
          <w:rFonts w:cstheme="minorHAnsi"/>
          <w:sz w:val="24"/>
          <w:szCs w:val="24"/>
        </w:rPr>
        <w:t xml:space="preserve"> Teodor Kowalski. Jako reprezentant Polski </w:t>
      </w:r>
      <w:r w:rsidRPr="00583483">
        <w:rPr>
          <w:rFonts w:cstheme="minorHAnsi"/>
          <w:sz w:val="24"/>
          <w:szCs w:val="24"/>
        </w:rPr>
        <w:t>zagrał na MŚ w Szwajcarii w 1963 r.</w:t>
      </w:r>
    </w:p>
    <w:p w14:paraId="7E92EAA7" w14:textId="7DFE4D94" w:rsidR="00EA75BE" w:rsidRDefault="00EA75BE" w:rsidP="00327D3C">
      <w:pPr>
        <w:ind w:firstLine="360"/>
        <w:jc w:val="both"/>
        <w:rPr>
          <w:sz w:val="24"/>
          <w:szCs w:val="24"/>
        </w:rPr>
      </w:pPr>
      <w:r w:rsidRPr="004A16B0">
        <w:rPr>
          <w:sz w:val="24"/>
          <w:szCs w:val="24"/>
        </w:rPr>
        <w:t>W roku 2006 powołano do Życia Stowarzyszenie Dolina Małej Panwi, którego zasadniczym celem było uratowanie zabytkowego mostu wiszącego, a także m. in popularyzacja i ochrona zabytków, propagowanie wiedzy na temat historii miasta, gminy i regionu oraz szeroko rozumiane pobudzanie aktywności społecznej</w:t>
      </w:r>
      <w:bookmarkEnd w:id="0"/>
      <w:r w:rsidRPr="004A16B0">
        <w:rPr>
          <w:sz w:val="24"/>
          <w:szCs w:val="24"/>
        </w:rPr>
        <w:t xml:space="preserve">. </w:t>
      </w:r>
      <w:r w:rsidR="00A87B7E" w:rsidRPr="004A16B0">
        <w:rPr>
          <w:sz w:val="24"/>
          <w:szCs w:val="24"/>
        </w:rPr>
        <w:t xml:space="preserve">Efektem działań Stowarzyszenia był udział </w:t>
      </w:r>
      <w:r w:rsidR="00327D3C">
        <w:rPr>
          <w:sz w:val="24"/>
          <w:szCs w:val="24"/>
        </w:rPr>
        <w:t xml:space="preserve">         </w:t>
      </w:r>
      <w:r w:rsidR="00A87B7E" w:rsidRPr="004A16B0">
        <w:rPr>
          <w:sz w:val="24"/>
          <w:szCs w:val="24"/>
        </w:rPr>
        <w:t>w uratowaniu i remoncie zabytkowego mostu wiszącego i jego wpisanie na listę Pomników Historii. Dnia 15 marca 2017 roku burmistrz Jan Labus odebrał dokument potwierdzający</w:t>
      </w:r>
      <w:r w:rsidR="006651FF">
        <w:rPr>
          <w:sz w:val="24"/>
          <w:szCs w:val="24"/>
        </w:rPr>
        <w:t xml:space="preserve"> ten fakt</w:t>
      </w:r>
      <w:r w:rsidR="00A87B7E" w:rsidRPr="004A16B0">
        <w:rPr>
          <w:sz w:val="24"/>
          <w:szCs w:val="24"/>
        </w:rPr>
        <w:t xml:space="preserve"> z rąk Prezydenta RP. </w:t>
      </w:r>
      <w:r w:rsidRPr="004A16B0">
        <w:rPr>
          <w:sz w:val="24"/>
          <w:szCs w:val="24"/>
        </w:rPr>
        <w:t xml:space="preserve">Stowarzyszenie w roku 2012 powołało do życia Muzeum Hutnictwa Doliny Małej </w:t>
      </w:r>
      <w:r w:rsidR="00724ED7" w:rsidRPr="004A16B0">
        <w:rPr>
          <w:sz w:val="24"/>
          <w:szCs w:val="24"/>
        </w:rPr>
        <w:t>P</w:t>
      </w:r>
      <w:r w:rsidRPr="004A16B0">
        <w:rPr>
          <w:sz w:val="24"/>
          <w:szCs w:val="24"/>
        </w:rPr>
        <w:t>anwi.</w:t>
      </w:r>
    </w:p>
    <w:p w14:paraId="263CC627" w14:textId="46C42E75" w:rsidR="00123F3E" w:rsidRPr="004A16B0" w:rsidRDefault="00123F3E" w:rsidP="004A16B0">
      <w:pPr>
        <w:ind w:firstLine="360"/>
        <w:rPr>
          <w:sz w:val="24"/>
          <w:szCs w:val="24"/>
        </w:rPr>
      </w:pPr>
      <w:r>
        <w:rPr>
          <w:sz w:val="24"/>
          <w:szCs w:val="24"/>
        </w:rPr>
        <w:t xml:space="preserve">Opracował: </w:t>
      </w:r>
      <w:proofErr w:type="spellStart"/>
      <w:r>
        <w:rPr>
          <w:sz w:val="24"/>
          <w:szCs w:val="24"/>
        </w:rPr>
        <w:t>JTJuros</w:t>
      </w:r>
      <w:proofErr w:type="spellEnd"/>
    </w:p>
    <w:p w14:paraId="0333B04F" w14:textId="77777777" w:rsidR="007B0538" w:rsidRPr="004A16B0" w:rsidRDefault="007B0538"/>
    <w:sectPr w:rsidR="007B0538" w:rsidRPr="004A16B0" w:rsidSect="00512A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552F4" w14:textId="77777777" w:rsidR="00CB26ED" w:rsidRDefault="00CB26ED" w:rsidP="00F320E2">
      <w:pPr>
        <w:spacing w:after="0" w:line="240" w:lineRule="auto"/>
      </w:pPr>
      <w:r>
        <w:separator/>
      </w:r>
    </w:p>
  </w:endnote>
  <w:endnote w:type="continuationSeparator" w:id="0">
    <w:p w14:paraId="43AE11AD" w14:textId="77777777" w:rsidR="00CB26ED" w:rsidRDefault="00CB26ED" w:rsidP="00F3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6E971" w14:textId="77777777" w:rsidR="00CB26ED" w:rsidRDefault="00CB26ED" w:rsidP="00F320E2">
      <w:pPr>
        <w:spacing w:after="0" w:line="240" w:lineRule="auto"/>
      </w:pPr>
      <w:r>
        <w:separator/>
      </w:r>
    </w:p>
  </w:footnote>
  <w:footnote w:type="continuationSeparator" w:id="0">
    <w:p w14:paraId="4838CB78" w14:textId="77777777" w:rsidR="00CB26ED" w:rsidRDefault="00CB26ED" w:rsidP="00F320E2">
      <w:pPr>
        <w:spacing w:after="0" w:line="240" w:lineRule="auto"/>
      </w:pPr>
      <w:r>
        <w:continuationSeparator/>
      </w:r>
    </w:p>
  </w:footnote>
  <w:footnote w:id="1">
    <w:p w14:paraId="4A956387" w14:textId="77777777" w:rsidR="00620AAB" w:rsidRDefault="00620AAB" w:rsidP="00620AAB">
      <w:pPr>
        <w:pStyle w:val="Tekstprzypisudolnego"/>
      </w:pPr>
      <w:r>
        <w:rPr>
          <w:rStyle w:val="Odwoanieprzypisudolnego"/>
        </w:rPr>
        <w:footnoteRef/>
      </w:r>
      <w:r>
        <w:t xml:space="preserve"> </w:t>
      </w:r>
      <w:proofErr w:type="spellStart"/>
      <w:r>
        <w:t>Juros</w:t>
      </w:r>
      <w:proofErr w:type="spellEnd"/>
      <w:r>
        <w:t xml:space="preserve">. Józef Tomasz, W dolinie Małej Panwi. Historia fryderycjańskiej osady hutniczej </w:t>
      </w:r>
      <w:proofErr w:type="spellStart"/>
      <w:r>
        <w:t>Hüttendorf</w:t>
      </w:r>
      <w:proofErr w:type="spellEnd"/>
      <w:r>
        <w:t>/</w:t>
      </w:r>
      <w:proofErr w:type="spellStart"/>
      <w:r>
        <w:t>Malapane</w:t>
      </w:r>
      <w:proofErr w:type="spellEnd"/>
      <w:r>
        <w:t xml:space="preserve"> od 1754 do 1945 roku, Ozimek 2020, s. 11</w:t>
      </w:r>
    </w:p>
  </w:footnote>
  <w:footnote w:id="2">
    <w:p w14:paraId="2F212317" w14:textId="4855707C" w:rsidR="00620AAB" w:rsidRDefault="00620AAB">
      <w:pPr>
        <w:pStyle w:val="Tekstprzypisudolnego"/>
      </w:pPr>
      <w:r>
        <w:rPr>
          <w:rStyle w:val="Odwoanieprzypisudolnego"/>
        </w:rPr>
        <w:footnoteRef/>
      </w:r>
      <w:r>
        <w:t xml:space="preserve"> Tamże, </w:t>
      </w:r>
      <w:r w:rsidR="002033C1">
        <w:t>s.</w:t>
      </w:r>
      <w:r>
        <w:t>15</w:t>
      </w:r>
    </w:p>
  </w:footnote>
  <w:footnote w:id="3">
    <w:p w14:paraId="03EA4EBC" w14:textId="679660B0" w:rsidR="002033C1" w:rsidRDefault="002033C1">
      <w:pPr>
        <w:pStyle w:val="Tekstprzypisudolnego"/>
      </w:pPr>
      <w:r>
        <w:rPr>
          <w:rStyle w:val="Odwoanieprzypisudolnego"/>
        </w:rPr>
        <w:footnoteRef/>
      </w:r>
      <w:r>
        <w:t xml:space="preserve"> Tamże, s. 18 i 19</w:t>
      </w:r>
    </w:p>
  </w:footnote>
  <w:footnote w:id="4">
    <w:p w14:paraId="5E302F2F" w14:textId="3133AB98" w:rsidR="005977D2" w:rsidRDefault="005977D2">
      <w:pPr>
        <w:pStyle w:val="Tekstprzypisudolnego"/>
      </w:pPr>
      <w:r>
        <w:rPr>
          <w:rStyle w:val="Odwoanieprzypisudolnego"/>
        </w:rPr>
        <w:footnoteRef/>
      </w:r>
      <w:r>
        <w:t xml:space="preserve"> Tamże, s. 19, 20</w:t>
      </w:r>
    </w:p>
  </w:footnote>
  <w:footnote w:id="5">
    <w:p w14:paraId="4254FE2D" w14:textId="4CFFEFD6" w:rsidR="005977D2" w:rsidRDefault="005977D2">
      <w:pPr>
        <w:pStyle w:val="Tekstprzypisudolnego"/>
      </w:pPr>
      <w:r>
        <w:rPr>
          <w:rStyle w:val="Odwoanieprzypisudolnego"/>
        </w:rPr>
        <w:footnoteRef/>
      </w:r>
      <w:r>
        <w:t xml:space="preserve"> Tamże, s. 28</w:t>
      </w:r>
    </w:p>
  </w:footnote>
  <w:footnote w:id="6">
    <w:p w14:paraId="0EC2536D" w14:textId="4735D274" w:rsidR="005977D2" w:rsidRDefault="005977D2">
      <w:pPr>
        <w:pStyle w:val="Tekstprzypisudolnego"/>
      </w:pPr>
      <w:r>
        <w:rPr>
          <w:rStyle w:val="Odwoanieprzypisudolnego"/>
        </w:rPr>
        <w:footnoteRef/>
      </w:r>
      <w:r>
        <w:t xml:space="preserve"> Tamże, s. 31</w:t>
      </w:r>
    </w:p>
  </w:footnote>
  <w:footnote w:id="7">
    <w:p w14:paraId="59E8C794" w14:textId="73ED03A4" w:rsidR="004607CE" w:rsidRDefault="004607CE">
      <w:pPr>
        <w:pStyle w:val="Tekstprzypisudolnego"/>
      </w:pPr>
      <w:r>
        <w:rPr>
          <w:rStyle w:val="Odwoanieprzypisudolnego"/>
        </w:rPr>
        <w:footnoteRef/>
      </w:r>
      <w:r>
        <w:t xml:space="preserve"> Tamże, s. 34</w:t>
      </w:r>
    </w:p>
  </w:footnote>
  <w:footnote w:id="8">
    <w:p w14:paraId="7497358C" w14:textId="1CDCD97E" w:rsidR="004607CE" w:rsidRDefault="004607CE">
      <w:pPr>
        <w:pStyle w:val="Tekstprzypisudolnego"/>
      </w:pPr>
      <w:r>
        <w:rPr>
          <w:rStyle w:val="Odwoanieprzypisudolnego"/>
        </w:rPr>
        <w:footnoteRef/>
      </w:r>
      <w:r>
        <w:t xml:space="preserve"> Tamże, s. 42</w:t>
      </w:r>
    </w:p>
  </w:footnote>
  <w:footnote w:id="9">
    <w:p w14:paraId="079F9BCC" w14:textId="24A8BA71" w:rsidR="00F72F79" w:rsidRDefault="00F72F79">
      <w:pPr>
        <w:pStyle w:val="Tekstprzypisudolnego"/>
      </w:pPr>
      <w:r>
        <w:rPr>
          <w:rStyle w:val="Odwoanieprzypisudolnego"/>
        </w:rPr>
        <w:footnoteRef/>
      </w:r>
      <w:r>
        <w:t xml:space="preserve"> Tamże, s. 42</w:t>
      </w:r>
    </w:p>
  </w:footnote>
  <w:footnote w:id="10">
    <w:p w14:paraId="7B948703" w14:textId="5049CAF7" w:rsidR="00F72F79" w:rsidRDefault="00F72F79">
      <w:pPr>
        <w:pStyle w:val="Tekstprzypisudolnego"/>
      </w:pPr>
      <w:r>
        <w:rPr>
          <w:rStyle w:val="Odwoanieprzypisudolnego"/>
        </w:rPr>
        <w:footnoteRef/>
      </w:r>
      <w:r>
        <w:t xml:space="preserve"> Tamże, s. 274</w:t>
      </w:r>
    </w:p>
  </w:footnote>
  <w:footnote w:id="11">
    <w:p w14:paraId="65DC0019" w14:textId="1F3A0620" w:rsidR="00F72F79" w:rsidRDefault="00F72F79">
      <w:pPr>
        <w:pStyle w:val="Tekstprzypisudolnego"/>
      </w:pPr>
      <w:r>
        <w:rPr>
          <w:rStyle w:val="Odwoanieprzypisudolnego"/>
        </w:rPr>
        <w:footnoteRef/>
      </w:r>
      <w:r>
        <w:t xml:space="preserve"> Tamże, s. 49-50</w:t>
      </w:r>
    </w:p>
  </w:footnote>
  <w:footnote w:id="12">
    <w:p w14:paraId="7FBC2944" w14:textId="5D4E5F5C" w:rsidR="000F005F" w:rsidRDefault="000F005F">
      <w:pPr>
        <w:pStyle w:val="Tekstprzypisudolnego"/>
      </w:pPr>
      <w:r>
        <w:rPr>
          <w:rStyle w:val="Odwoanieprzypisudolnego"/>
        </w:rPr>
        <w:footnoteRef/>
      </w:r>
      <w:r>
        <w:t xml:space="preserve"> Tamże, s. 42</w:t>
      </w:r>
    </w:p>
  </w:footnote>
  <w:footnote w:id="13">
    <w:p w14:paraId="732C451A" w14:textId="03266420" w:rsidR="000F005F" w:rsidRDefault="000F005F">
      <w:pPr>
        <w:pStyle w:val="Tekstprzypisudolnego"/>
      </w:pPr>
      <w:r>
        <w:rPr>
          <w:rStyle w:val="Odwoanieprzypisudolnego"/>
        </w:rPr>
        <w:footnoteRef/>
      </w:r>
      <w:r>
        <w:t xml:space="preserve"> Tamże, s. 61-62</w:t>
      </w:r>
    </w:p>
  </w:footnote>
  <w:footnote w:id="14">
    <w:p w14:paraId="3BD9E453" w14:textId="1C837033" w:rsidR="000F005F" w:rsidRDefault="000F005F">
      <w:pPr>
        <w:pStyle w:val="Tekstprzypisudolnego"/>
      </w:pPr>
      <w:r>
        <w:rPr>
          <w:rStyle w:val="Odwoanieprzypisudolnego"/>
        </w:rPr>
        <w:footnoteRef/>
      </w:r>
      <w:r>
        <w:t xml:space="preserve"> Tamże, s. 64</w:t>
      </w:r>
    </w:p>
  </w:footnote>
  <w:footnote w:id="15">
    <w:p w14:paraId="65D3D46F" w14:textId="6487955A" w:rsidR="000F005F" w:rsidRDefault="000F005F">
      <w:pPr>
        <w:pStyle w:val="Tekstprzypisudolnego"/>
      </w:pPr>
      <w:r>
        <w:rPr>
          <w:rStyle w:val="Odwoanieprzypisudolnego"/>
        </w:rPr>
        <w:footnoteRef/>
      </w:r>
      <w:r>
        <w:t xml:space="preserve"> Tamże, s. 326</w:t>
      </w:r>
    </w:p>
  </w:footnote>
  <w:footnote w:id="16">
    <w:p w14:paraId="4EE5E431" w14:textId="4A6DAB9A" w:rsidR="00361F07" w:rsidRDefault="00361F07">
      <w:pPr>
        <w:pStyle w:val="Tekstprzypisudolnego"/>
      </w:pPr>
      <w:r>
        <w:rPr>
          <w:rStyle w:val="Odwoanieprzypisudolnego"/>
        </w:rPr>
        <w:footnoteRef/>
      </w:r>
      <w:r>
        <w:t xml:space="preserve"> Tamże, ss. 59, 61, 69</w:t>
      </w:r>
    </w:p>
  </w:footnote>
  <w:footnote w:id="17">
    <w:p w14:paraId="38D5AF4B" w14:textId="61544459" w:rsidR="004C3D34" w:rsidRDefault="004C3D34">
      <w:pPr>
        <w:pStyle w:val="Tekstprzypisudolnego"/>
      </w:pPr>
      <w:r>
        <w:rPr>
          <w:rStyle w:val="Odwoanieprzypisudolnego"/>
        </w:rPr>
        <w:footnoteRef/>
      </w:r>
      <w:r>
        <w:t xml:space="preserve"> Tamże, s. 83</w:t>
      </w:r>
    </w:p>
  </w:footnote>
  <w:footnote w:id="18">
    <w:p w14:paraId="396D01E4" w14:textId="5F67ED0B" w:rsidR="00361F07" w:rsidRDefault="00361F07">
      <w:pPr>
        <w:pStyle w:val="Tekstprzypisudolnego"/>
      </w:pPr>
      <w:r>
        <w:rPr>
          <w:rStyle w:val="Odwoanieprzypisudolnego"/>
        </w:rPr>
        <w:footnoteRef/>
      </w:r>
      <w:r>
        <w:t xml:space="preserve"> Tamże, s. 87</w:t>
      </w:r>
    </w:p>
  </w:footnote>
  <w:footnote w:id="19">
    <w:p w14:paraId="6CFDEA41" w14:textId="5D19006F" w:rsidR="007C0109" w:rsidRDefault="007C0109">
      <w:pPr>
        <w:pStyle w:val="Tekstprzypisudolnego"/>
      </w:pPr>
      <w:r>
        <w:rPr>
          <w:rStyle w:val="Odwoanieprzypisudolnego"/>
        </w:rPr>
        <w:footnoteRef/>
      </w:r>
      <w:r>
        <w:t xml:space="preserve"> Tamże, s. 103</w:t>
      </w:r>
    </w:p>
  </w:footnote>
  <w:footnote w:id="20">
    <w:p w14:paraId="4E59B810" w14:textId="467FDEA8" w:rsidR="00780CF0" w:rsidRDefault="00780CF0">
      <w:pPr>
        <w:pStyle w:val="Tekstprzypisudolnego"/>
      </w:pPr>
      <w:r>
        <w:rPr>
          <w:rStyle w:val="Odwoanieprzypisudolnego"/>
        </w:rPr>
        <w:footnoteRef/>
      </w:r>
      <w:r>
        <w:t xml:space="preserve"> Tamże, s. 174</w:t>
      </w:r>
    </w:p>
  </w:footnote>
  <w:footnote w:id="21">
    <w:p w14:paraId="7B26DDF2" w14:textId="19F06171" w:rsidR="00780CF0" w:rsidRDefault="00780CF0">
      <w:pPr>
        <w:pStyle w:val="Tekstprzypisudolnego"/>
      </w:pPr>
      <w:r>
        <w:rPr>
          <w:rStyle w:val="Odwoanieprzypisudolnego"/>
        </w:rPr>
        <w:footnoteRef/>
      </w:r>
      <w:r>
        <w:t xml:space="preserve"> Tamże</w:t>
      </w:r>
      <w:r w:rsidR="002343D1">
        <w:t xml:space="preserve">, s. </w:t>
      </w:r>
      <w:r>
        <w:t xml:space="preserve"> 116</w:t>
      </w:r>
    </w:p>
  </w:footnote>
  <w:footnote w:id="22">
    <w:p w14:paraId="565E9FF2" w14:textId="466B73A6" w:rsidR="00780CF0" w:rsidRDefault="00780CF0">
      <w:pPr>
        <w:pStyle w:val="Tekstprzypisudolnego"/>
      </w:pPr>
      <w:r>
        <w:rPr>
          <w:rStyle w:val="Odwoanieprzypisudolnego"/>
        </w:rPr>
        <w:footnoteRef/>
      </w:r>
      <w:r>
        <w:t xml:space="preserve"> Tamże, ss. 110, 116</w:t>
      </w:r>
    </w:p>
  </w:footnote>
  <w:footnote w:id="23">
    <w:p w14:paraId="70FA1405" w14:textId="2D6A109A" w:rsidR="002343D1" w:rsidRDefault="002343D1">
      <w:pPr>
        <w:pStyle w:val="Tekstprzypisudolnego"/>
      </w:pPr>
      <w:r>
        <w:rPr>
          <w:rStyle w:val="Odwoanieprzypisudolnego"/>
        </w:rPr>
        <w:footnoteRef/>
      </w:r>
      <w:r>
        <w:t xml:space="preserve"> Tamże, s. 144</w:t>
      </w:r>
    </w:p>
  </w:footnote>
  <w:footnote w:id="24">
    <w:p w14:paraId="1B80317C" w14:textId="0CF105AB" w:rsidR="002343D1" w:rsidRDefault="002343D1">
      <w:pPr>
        <w:pStyle w:val="Tekstprzypisudolnego"/>
      </w:pPr>
      <w:r>
        <w:rPr>
          <w:rStyle w:val="Odwoanieprzypisudolnego"/>
        </w:rPr>
        <w:footnoteRef/>
      </w:r>
      <w:r>
        <w:t xml:space="preserve"> Tamże, ss. 151,153</w:t>
      </w:r>
    </w:p>
  </w:footnote>
  <w:footnote w:id="25">
    <w:p w14:paraId="1BC7F4F1" w14:textId="4D3DD2A3" w:rsidR="002343D1" w:rsidRDefault="002343D1">
      <w:pPr>
        <w:pStyle w:val="Tekstprzypisudolnego"/>
      </w:pPr>
      <w:r>
        <w:rPr>
          <w:rStyle w:val="Odwoanieprzypisudolnego"/>
        </w:rPr>
        <w:footnoteRef/>
      </w:r>
      <w:r>
        <w:t xml:space="preserve"> Tamże, s. 136</w:t>
      </w:r>
    </w:p>
  </w:footnote>
  <w:footnote w:id="26">
    <w:p w14:paraId="554BBDAC" w14:textId="4249B1DC" w:rsidR="00D44836" w:rsidRDefault="00D44836">
      <w:pPr>
        <w:pStyle w:val="Tekstprzypisudolnego"/>
      </w:pPr>
      <w:r>
        <w:rPr>
          <w:rStyle w:val="Odwoanieprzypisudolnego"/>
        </w:rPr>
        <w:footnoteRef/>
      </w:r>
      <w:r>
        <w:t xml:space="preserve"> Tamże, s. 112</w:t>
      </w:r>
    </w:p>
  </w:footnote>
  <w:footnote w:id="27">
    <w:p w14:paraId="755DDC94" w14:textId="3E3930D7" w:rsidR="00D44836" w:rsidRDefault="00D44836">
      <w:pPr>
        <w:pStyle w:val="Tekstprzypisudolnego"/>
      </w:pPr>
      <w:r>
        <w:rPr>
          <w:rStyle w:val="Odwoanieprzypisudolnego"/>
        </w:rPr>
        <w:footnoteRef/>
      </w:r>
      <w:r>
        <w:t xml:space="preserve"> Tamże, s. 311</w:t>
      </w:r>
    </w:p>
  </w:footnote>
  <w:footnote w:id="28">
    <w:p w14:paraId="02F946EC" w14:textId="49B96E3E" w:rsidR="00D44836" w:rsidRDefault="00D44836">
      <w:pPr>
        <w:pStyle w:val="Tekstprzypisudolnego"/>
      </w:pPr>
      <w:r>
        <w:rPr>
          <w:rStyle w:val="Odwoanieprzypisudolnego"/>
        </w:rPr>
        <w:footnoteRef/>
      </w:r>
      <w:r>
        <w:t xml:space="preserve"> </w:t>
      </w:r>
      <w:r w:rsidRPr="00D44836">
        <w:t>Tamże, s. 315-321</w:t>
      </w:r>
    </w:p>
  </w:footnote>
  <w:footnote w:id="29">
    <w:p w14:paraId="4047B130" w14:textId="4E93B6CB" w:rsidR="00D44836" w:rsidRDefault="00D44836">
      <w:pPr>
        <w:pStyle w:val="Tekstprzypisudolnego"/>
      </w:pPr>
      <w:r>
        <w:rPr>
          <w:rStyle w:val="Odwoanieprzypisudolnego"/>
        </w:rPr>
        <w:footnoteRef/>
      </w:r>
      <w:r>
        <w:t xml:space="preserve"> Tamże, s. 211</w:t>
      </w:r>
    </w:p>
  </w:footnote>
  <w:footnote w:id="30">
    <w:p w14:paraId="1E979D92" w14:textId="79CCAD4C" w:rsidR="00631380" w:rsidRDefault="00631380">
      <w:pPr>
        <w:pStyle w:val="Tekstprzypisudolnego"/>
      </w:pPr>
      <w:r>
        <w:rPr>
          <w:rStyle w:val="Odwoanieprzypisudolnego"/>
        </w:rPr>
        <w:footnoteRef/>
      </w:r>
      <w:r>
        <w:t xml:space="preserve"> Tamże, s. 135</w:t>
      </w:r>
    </w:p>
  </w:footnote>
  <w:footnote w:id="31">
    <w:p w14:paraId="0FFB47BF" w14:textId="551BFA52" w:rsidR="0064512D" w:rsidRDefault="0064512D">
      <w:pPr>
        <w:pStyle w:val="Tekstprzypisudolnego"/>
      </w:pPr>
      <w:r>
        <w:rPr>
          <w:rStyle w:val="Odwoanieprzypisudolnego"/>
        </w:rPr>
        <w:footnoteRef/>
      </w:r>
      <w:r>
        <w:t xml:space="preserve"> Tamże, s. 235</w:t>
      </w:r>
    </w:p>
  </w:footnote>
  <w:footnote w:id="32">
    <w:p w14:paraId="2447FDD3" w14:textId="7E767DAC" w:rsidR="00630EA5" w:rsidRDefault="00630EA5">
      <w:pPr>
        <w:pStyle w:val="Tekstprzypisudolnego"/>
      </w:pPr>
      <w:r>
        <w:rPr>
          <w:rStyle w:val="Odwoanieprzypisudolnego"/>
        </w:rPr>
        <w:footnoteRef/>
      </w:r>
      <w:r>
        <w:t xml:space="preserve"> Tamże, s. 234</w:t>
      </w:r>
    </w:p>
  </w:footnote>
  <w:footnote w:id="33">
    <w:p w14:paraId="4322F6FA" w14:textId="7AD141C7" w:rsidR="00630EA5" w:rsidRDefault="00630EA5">
      <w:pPr>
        <w:pStyle w:val="Tekstprzypisudolnego"/>
      </w:pPr>
      <w:r>
        <w:rPr>
          <w:rStyle w:val="Odwoanieprzypisudolnego"/>
        </w:rPr>
        <w:footnoteRef/>
      </w:r>
      <w:r>
        <w:t xml:space="preserve"> Tamże, ss. 335-337</w:t>
      </w:r>
    </w:p>
  </w:footnote>
  <w:footnote w:id="34">
    <w:p w14:paraId="3658910B" w14:textId="1B339B37" w:rsidR="00630EA5" w:rsidRDefault="00630EA5">
      <w:pPr>
        <w:pStyle w:val="Tekstprzypisudolnego"/>
      </w:pPr>
      <w:r>
        <w:rPr>
          <w:rStyle w:val="Odwoanieprzypisudolnego"/>
        </w:rPr>
        <w:footnoteRef/>
      </w:r>
      <w:r>
        <w:t xml:space="preserve"> Tamże</w:t>
      </w:r>
      <w:r w:rsidR="0091527B">
        <w:t>,</w:t>
      </w:r>
      <w:r>
        <w:t xml:space="preserve"> s. 240</w:t>
      </w:r>
    </w:p>
  </w:footnote>
  <w:footnote w:id="35">
    <w:p w14:paraId="2200F2C5" w14:textId="25D65969" w:rsidR="00630EA5" w:rsidRDefault="00630EA5">
      <w:pPr>
        <w:pStyle w:val="Tekstprzypisudolnego"/>
      </w:pPr>
      <w:r>
        <w:rPr>
          <w:rStyle w:val="Odwoanieprzypisudolnego"/>
        </w:rPr>
        <w:footnoteRef/>
      </w:r>
      <w:r>
        <w:t xml:space="preserve"> Tamże</w:t>
      </w:r>
      <w:r w:rsidR="0091527B">
        <w:t>,</w:t>
      </w:r>
      <w:r>
        <w:t xml:space="preserve"> s. 241</w:t>
      </w:r>
    </w:p>
  </w:footnote>
  <w:footnote w:id="36">
    <w:p w14:paraId="40B1C072" w14:textId="0EBA3D10" w:rsidR="00630EA5" w:rsidRDefault="00630EA5">
      <w:pPr>
        <w:pStyle w:val="Tekstprzypisudolnego"/>
      </w:pPr>
      <w:r>
        <w:rPr>
          <w:rStyle w:val="Odwoanieprzypisudolnego"/>
        </w:rPr>
        <w:footnoteRef/>
      </w:r>
      <w:r>
        <w:t xml:space="preserve"> Tamże, s. 267</w:t>
      </w:r>
    </w:p>
  </w:footnote>
  <w:footnote w:id="37">
    <w:p w14:paraId="57DE6C7D" w14:textId="2B30CF1D" w:rsidR="00630EA5" w:rsidRDefault="00630EA5">
      <w:pPr>
        <w:pStyle w:val="Tekstprzypisudolnego"/>
      </w:pPr>
      <w:r>
        <w:rPr>
          <w:rStyle w:val="Odwoanieprzypisudolnego"/>
        </w:rPr>
        <w:footnoteRef/>
      </w:r>
      <w:r>
        <w:t xml:space="preserve"> Tamże</w:t>
      </w:r>
      <w:r w:rsidR="0091527B">
        <w:t>,</w:t>
      </w:r>
      <w:r>
        <w:t xml:space="preserve"> s. 258</w:t>
      </w:r>
    </w:p>
  </w:footnote>
  <w:footnote w:id="38">
    <w:p w14:paraId="4D2563B1" w14:textId="58D9E75D" w:rsidR="00274D68" w:rsidRDefault="00274D68">
      <w:pPr>
        <w:pStyle w:val="Tekstprzypisudolnego"/>
      </w:pPr>
      <w:r>
        <w:rPr>
          <w:rStyle w:val="Odwoanieprzypisudolnego"/>
        </w:rPr>
        <w:footnoteRef/>
      </w:r>
      <w:r>
        <w:t xml:space="preserve"> Tamże, s. 276</w:t>
      </w:r>
    </w:p>
  </w:footnote>
  <w:footnote w:id="39">
    <w:p w14:paraId="614365AF" w14:textId="11EF0F88" w:rsidR="0091527B" w:rsidRDefault="0091527B">
      <w:pPr>
        <w:pStyle w:val="Tekstprzypisudolnego"/>
      </w:pPr>
      <w:r>
        <w:rPr>
          <w:rStyle w:val="Odwoanieprzypisudolnego"/>
        </w:rPr>
        <w:footnoteRef/>
      </w:r>
      <w:r>
        <w:t xml:space="preserve"> Tamże, ss. 353 i 357</w:t>
      </w:r>
    </w:p>
  </w:footnote>
  <w:footnote w:id="40">
    <w:p w14:paraId="084AF266" w14:textId="79E45BF3" w:rsidR="004F2E02" w:rsidRDefault="004F2E02">
      <w:pPr>
        <w:pStyle w:val="Tekstprzypisudolnego"/>
      </w:pPr>
      <w:r>
        <w:rPr>
          <w:rStyle w:val="Odwoanieprzypisudolnego"/>
        </w:rPr>
        <w:footnoteRef/>
      </w:r>
      <w:r>
        <w:t xml:space="preserve"> Tamże, ss. 376-429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54231"/>
    <w:multiLevelType w:val="hybridMultilevel"/>
    <w:tmpl w:val="6EA8A5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2214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9C"/>
    <w:rsid w:val="00040DD6"/>
    <w:rsid w:val="000F005F"/>
    <w:rsid w:val="00123F3E"/>
    <w:rsid w:val="001F41E1"/>
    <w:rsid w:val="002033C1"/>
    <w:rsid w:val="002343D1"/>
    <w:rsid w:val="00274D68"/>
    <w:rsid w:val="00327D3C"/>
    <w:rsid w:val="0033652E"/>
    <w:rsid w:val="003534AB"/>
    <w:rsid w:val="00361F07"/>
    <w:rsid w:val="003F5D64"/>
    <w:rsid w:val="003F7E03"/>
    <w:rsid w:val="004607CE"/>
    <w:rsid w:val="004A16B0"/>
    <w:rsid w:val="004C105A"/>
    <w:rsid w:val="004C3D34"/>
    <w:rsid w:val="004F2E02"/>
    <w:rsid w:val="00512A8C"/>
    <w:rsid w:val="005844F0"/>
    <w:rsid w:val="005977D2"/>
    <w:rsid w:val="00620AAB"/>
    <w:rsid w:val="00630EA5"/>
    <w:rsid w:val="00631380"/>
    <w:rsid w:val="0064512D"/>
    <w:rsid w:val="00650018"/>
    <w:rsid w:val="006651FF"/>
    <w:rsid w:val="006F2D9B"/>
    <w:rsid w:val="007125BF"/>
    <w:rsid w:val="00724ED7"/>
    <w:rsid w:val="00780CF0"/>
    <w:rsid w:val="007B0538"/>
    <w:rsid w:val="007B7BF5"/>
    <w:rsid w:val="007C0109"/>
    <w:rsid w:val="008F1A23"/>
    <w:rsid w:val="0091527B"/>
    <w:rsid w:val="00926F63"/>
    <w:rsid w:val="0093027D"/>
    <w:rsid w:val="00A87B7E"/>
    <w:rsid w:val="00BB2155"/>
    <w:rsid w:val="00CB26ED"/>
    <w:rsid w:val="00D10E43"/>
    <w:rsid w:val="00D44836"/>
    <w:rsid w:val="00D618B5"/>
    <w:rsid w:val="00D924C4"/>
    <w:rsid w:val="00EA75BE"/>
    <w:rsid w:val="00ED16C7"/>
    <w:rsid w:val="00F320E2"/>
    <w:rsid w:val="00F72F79"/>
    <w:rsid w:val="00FE14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33CB"/>
  <w15:chartTrackingRefBased/>
  <w15:docId w15:val="{89802792-CC30-475D-91E3-AC27442D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2A8C"/>
    <w:pPr>
      <w:ind w:left="720"/>
      <w:contextualSpacing/>
    </w:pPr>
  </w:style>
  <w:style w:type="paragraph" w:styleId="Tekstprzypisudolnego">
    <w:name w:val="footnote text"/>
    <w:basedOn w:val="Normalny"/>
    <w:link w:val="TekstprzypisudolnegoZnak"/>
    <w:uiPriority w:val="99"/>
    <w:semiHidden/>
    <w:unhideWhenUsed/>
    <w:rsid w:val="00F320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20E2"/>
    <w:rPr>
      <w:sz w:val="20"/>
      <w:szCs w:val="20"/>
    </w:rPr>
  </w:style>
  <w:style w:type="character" w:styleId="Odwoanieprzypisudolnego">
    <w:name w:val="footnote reference"/>
    <w:basedOn w:val="Domylnaczcionkaakapitu"/>
    <w:uiPriority w:val="99"/>
    <w:semiHidden/>
    <w:unhideWhenUsed/>
    <w:rsid w:val="00F32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015E1-C9ED-4C6C-92AA-E0B0E452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1918</Words>
  <Characters>11508</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SDMP SDMP</dc:creator>
  <cp:keywords/>
  <dc:description/>
  <cp:lastModifiedBy>SDMP SDMP</cp:lastModifiedBy>
  <cp:revision>12</cp:revision>
  <dcterms:created xsi:type="dcterms:W3CDTF">2024-08-26T13:53:00Z</dcterms:created>
  <dcterms:modified xsi:type="dcterms:W3CDTF">2024-08-29T18:22:00Z</dcterms:modified>
</cp:coreProperties>
</file>